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613" w:rsidRDefault="00EC7613" w:rsidP="00EC7613">
      <w:pPr>
        <w:spacing w:after="0" w:line="259" w:lineRule="auto"/>
        <w:ind w:left="3909" w:right="0" w:firstLine="0"/>
        <w:jc w:val="left"/>
      </w:pPr>
      <w:r>
        <w:rPr>
          <w:noProof/>
        </w:rPr>
        <w:drawing>
          <wp:inline distT="0" distB="0" distL="0" distR="0" wp14:anchorId="48A52375" wp14:editId="024E0F62">
            <wp:extent cx="885825" cy="86677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613" w:rsidRDefault="00EC7613" w:rsidP="008936AB">
      <w:pPr>
        <w:tabs>
          <w:tab w:val="left" w:pos="5240"/>
          <w:tab w:val="center" w:pos="6559"/>
        </w:tabs>
        <w:spacing w:after="172" w:line="259" w:lineRule="auto"/>
        <w:ind w:left="0" w:right="0" w:firstLine="0"/>
        <w:jc w:val="center"/>
      </w:pPr>
      <w:r>
        <w:rPr>
          <w:rFonts w:ascii="Times New Roman" w:eastAsia="Times New Roman" w:hAnsi="Times New Roman" w:cs="Times New Roman"/>
          <w:b/>
          <w:i w:val="0"/>
          <w:sz w:val="24"/>
        </w:rPr>
        <w:t>MINISTÉRIO DA FAZENDA</w:t>
      </w:r>
    </w:p>
    <w:p w:rsidR="00EC7613" w:rsidRDefault="00EC7613" w:rsidP="00EC7613">
      <w:pPr>
        <w:spacing w:after="134" w:line="259" w:lineRule="auto"/>
        <w:ind w:left="14" w:right="2"/>
        <w:jc w:val="center"/>
      </w:pPr>
      <w:r>
        <w:rPr>
          <w:rFonts w:ascii="Times New Roman" w:eastAsia="Times New Roman" w:hAnsi="Times New Roman" w:cs="Times New Roman"/>
          <w:b/>
          <w:i w:val="0"/>
          <w:sz w:val="24"/>
        </w:rPr>
        <w:t xml:space="preserve">Secretaria de Previdência </w:t>
      </w:r>
    </w:p>
    <w:p w:rsidR="00EC7613" w:rsidRDefault="00EC7613" w:rsidP="00EC7613">
      <w:pPr>
        <w:spacing w:after="377" w:line="259" w:lineRule="auto"/>
        <w:ind w:left="80" w:right="0" w:firstLine="0"/>
        <w:jc w:val="center"/>
      </w:pPr>
      <w:r>
        <w:rPr>
          <w:b/>
          <w:i w:val="0"/>
          <w:sz w:val="28"/>
        </w:rPr>
        <w:t xml:space="preserve"> </w:t>
      </w:r>
    </w:p>
    <w:p w:rsidR="00EC7613" w:rsidRDefault="00EC7613" w:rsidP="00EC7613">
      <w:pPr>
        <w:spacing w:after="213" w:line="259" w:lineRule="auto"/>
        <w:ind w:left="124" w:right="0" w:firstLine="0"/>
        <w:jc w:val="center"/>
      </w:pPr>
      <w:r>
        <w:rPr>
          <w:b/>
          <w:i w:val="0"/>
          <w:sz w:val="44"/>
        </w:rPr>
        <w:t xml:space="preserve"> </w:t>
      </w:r>
    </w:p>
    <w:p w:rsidR="00EC7613" w:rsidRDefault="00EC7613" w:rsidP="00EC7613">
      <w:pPr>
        <w:spacing w:after="23" w:line="259" w:lineRule="auto"/>
        <w:ind w:left="124" w:right="0" w:firstLine="0"/>
        <w:jc w:val="center"/>
      </w:pPr>
      <w:r>
        <w:rPr>
          <w:b/>
          <w:i w:val="0"/>
          <w:sz w:val="44"/>
        </w:rPr>
        <w:t xml:space="preserve"> </w:t>
      </w:r>
    </w:p>
    <w:p w:rsidR="00EC7613" w:rsidRDefault="00EC7613" w:rsidP="00EC7613">
      <w:pPr>
        <w:spacing w:after="433" w:line="259" w:lineRule="auto"/>
        <w:ind w:left="69" w:right="0" w:firstLine="0"/>
        <w:jc w:val="center"/>
      </w:pPr>
      <w:r>
        <w:rPr>
          <w:b/>
          <w:i w:val="0"/>
          <w:sz w:val="24"/>
        </w:rPr>
        <w:t xml:space="preserve"> </w:t>
      </w:r>
    </w:p>
    <w:p w:rsidR="00EC7613" w:rsidRDefault="00EC7613" w:rsidP="00EC7613">
      <w:pPr>
        <w:pStyle w:val="Ttulo1"/>
      </w:pPr>
      <w:r>
        <w:t>ATA</w:t>
      </w:r>
      <w:r>
        <w:rPr>
          <w:color w:val="000000"/>
          <w:sz w:val="24"/>
        </w:rPr>
        <w:t xml:space="preserve"> </w:t>
      </w:r>
    </w:p>
    <w:p w:rsidR="00EC7613" w:rsidRDefault="00EC7613" w:rsidP="00EC7613">
      <w:pPr>
        <w:spacing w:after="136" w:line="259" w:lineRule="auto"/>
        <w:ind w:left="80" w:right="0" w:firstLine="0"/>
        <w:jc w:val="center"/>
      </w:pPr>
      <w:r>
        <w:rPr>
          <w:b/>
          <w:i w:val="0"/>
          <w:color w:val="0000FF"/>
          <w:sz w:val="28"/>
        </w:rPr>
        <w:t xml:space="preserve"> </w:t>
      </w:r>
    </w:p>
    <w:p w:rsidR="00EC7613" w:rsidRDefault="00EC7613" w:rsidP="00EC7613">
      <w:pPr>
        <w:spacing w:after="246" w:line="259" w:lineRule="auto"/>
        <w:ind w:left="80" w:right="0" w:firstLine="0"/>
        <w:jc w:val="center"/>
      </w:pPr>
      <w:r>
        <w:rPr>
          <w:b/>
          <w:i w:val="0"/>
          <w:color w:val="0000FF"/>
          <w:sz w:val="28"/>
        </w:rPr>
        <w:t xml:space="preserve"> </w:t>
      </w:r>
    </w:p>
    <w:p w:rsidR="00EC7613" w:rsidRDefault="00EC7613" w:rsidP="00EC7613">
      <w:pPr>
        <w:spacing w:after="191" w:line="259" w:lineRule="auto"/>
        <w:ind w:left="113" w:right="0" w:firstLine="0"/>
        <w:jc w:val="center"/>
      </w:pPr>
      <w:r>
        <w:rPr>
          <w:b/>
          <w:i w:val="0"/>
          <w:sz w:val="40"/>
        </w:rPr>
        <w:t xml:space="preserve"> </w:t>
      </w:r>
    </w:p>
    <w:p w:rsidR="00EC7613" w:rsidRDefault="00EC7613" w:rsidP="00EC7613">
      <w:pPr>
        <w:spacing w:after="0" w:line="259" w:lineRule="auto"/>
        <w:ind w:left="4" w:right="0" w:firstLine="0"/>
        <w:jc w:val="center"/>
      </w:pPr>
      <w:r>
        <w:rPr>
          <w:b/>
          <w:i w:val="0"/>
          <w:sz w:val="40"/>
        </w:rPr>
        <w:t xml:space="preserve">256ª REUNIÃO ORDINÁRIA DO </w:t>
      </w:r>
    </w:p>
    <w:p w:rsidR="00EC7613" w:rsidRDefault="00EC7613" w:rsidP="00EC7613">
      <w:pPr>
        <w:spacing w:after="0" w:line="259" w:lineRule="auto"/>
        <w:ind w:left="5" w:right="0" w:firstLine="0"/>
        <w:jc w:val="left"/>
      </w:pPr>
      <w:r>
        <w:rPr>
          <w:b/>
          <w:i w:val="0"/>
          <w:sz w:val="40"/>
        </w:rPr>
        <w:t xml:space="preserve">CONSELHO NACIONAL DE PREVIDÊNCIA - CNP </w:t>
      </w:r>
    </w:p>
    <w:p w:rsidR="00EC7613" w:rsidRDefault="00EC7613" w:rsidP="00EC7613">
      <w:pPr>
        <w:spacing w:after="151" w:line="259" w:lineRule="auto"/>
        <w:ind w:left="69" w:right="0" w:firstLine="0"/>
        <w:jc w:val="center"/>
      </w:pPr>
      <w:r>
        <w:rPr>
          <w:b/>
          <w:i w:val="0"/>
          <w:sz w:val="24"/>
        </w:rPr>
        <w:t xml:space="preserve"> </w:t>
      </w:r>
    </w:p>
    <w:p w:rsidR="00EC7613" w:rsidRDefault="00EC7613" w:rsidP="00EC7613">
      <w:pPr>
        <w:spacing w:after="134" w:line="259" w:lineRule="auto"/>
        <w:ind w:left="80" w:right="0" w:firstLine="0"/>
        <w:jc w:val="center"/>
      </w:pPr>
      <w:r>
        <w:rPr>
          <w:b/>
          <w:i w:val="0"/>
          <w:color w:val="0000FF"/>
          <w:sz w:val="28"/>
        </w:rPr>
        <w:t xml:space="preserve"> </w:t>
      </w:r>
    </w:p>
    <w:p w:rsidR="00EC7613" w:rsidRDefault="00EC7613" w:rsidP="00EC7613">
      <w:pPr>
        <w:spacing w:after="134" w:line="259" w:lineRule="auto"/>
        <w:ind w:left="80" w:right="0" w:firstLine="0"/>
        <w:jc w:val="center"/>
      </w:pPr>
      <w:r>
        <w:rPr>
          <w:b/>
          <w:i w:val="0"/>
          <w:color w:val="0000FF"/>
          <w:sz w:val="28"/>
        </w:rPr>
        <w:t xml:space="preserve"> </w:t>
      </w:r>
    </w:p>
    <w:p w:rsidR="00EC7613" w:rsidRDefault="00EC7613" w:rsidP="00EC7613">
      <w:pPr>
        <w:spacing w:after="136" w:line="259" w:lineRule="auto"/>
        <w:ind w:left="80" w:right="0" w:firstLine="0"/>
        <w:jc w:val="center"/>
      </w:pPr>
      <w:r>
        <w:rPr>
          <w:b/>
          <w:i w:val="0"/>
          <w:color w:val="0000FF"/>
          <w:sz w:val="28"/>
        </w:rPr>
        <w:t xml:space="preserve"> </w:t>
      </w:r>
    </w:p>
    <w:p w:rsidR="00EC7613" w:rsidRDefault="00EC7613" w:rsidP="00EC7613">
      <w:pPr>
        <w:spacing w:after="134" w:line="259" w:lineRule="auto"/>
        <w:ind w:left="80" w:right="0" w:firstLine="0"/>
        <w:jc w:val="center"/>
      </w:pPr>
      <w:r>
        <w:rPr>
          <w:b/>
          <w:i w:val="0"/>
          <w:color w:val="0000FF"/>
          <w:sz w:val="28"/>
        </w:rPr>
        <w:t xml:space="preserve"> </w:t>
      </w:r>
    </w:p>
    <w:p w:rsidR="00EC7613" w:rsidRDefault="00EC7613" w:rsidP="00EC7613">
      <w:pPr>
        <w:spacing w:after="134" w:line="259" w:lineRule="auto"/>
        <w:ind w:left="80" w:right="0" w:firstLine="0"/>
        <w:jc w:val="center"/>
      </w:pPr>
      <w:r>
        <w:rPr>
          <w:b/>
          <w:i w:val="0"/>
          <w:color w:val="0000FF"/>
          <w:sz w:val="28"/>
        </w:rPr>
        <w:t xml:space="preserve"> </w:t>
      </w:r>
    </w:p>
    <w:p w:rsidR="00EC7613" w:rsidRDefault="00EC7613" w:rsidP="00EC7613">
      <w:pPr>
        <w:spacing w:after="134" w:line="259" w:lineRule="auto"/>
        <w:ind w:left="8" w:right="0" w:firstLine="0"/>
        <w:jc w:val="center"/>
      </w:pPr>
      <w:r>
        <w:rPr>
          <w:b/>
          <w:i w:val="0"/>
          <w:color w:val="0000FF"/>
          <w:sz w:val="28"/>
        </w:rPr>
        <w:t xml:space="preserve">Brasília, 06 de dezembro de 2018 </w:t>
      </w:r>
    </w:p>
    <w:p w:rsidR="00EC7613" w:rsidRDefault="00EC7613" w:rsidP="00EC7613">
      <w:pPr>
        <w:spacing w:after="82" w:line="259" w:lineRule="auto"/>
        <w:ind w:left="80" w:right="0" w:firstLine="0"/>
        <w:jc w:val="center"/>
      </w:pPr>
      <w:r>
        <w:rPr>
          <w:b/>
          <w:i w:val="0"/>
          <w:color w:val="0000FF"/>
          <w:sz w:val="28"/>
        </w:rPr>
        <w:t xml:space="preserve"> </w:t>
      </w:r>
    </w:p>
    <w:p w:rsidR="00EC7613" w:rsidRDefault="00EC7613" w:rsidP="00EC7613">
      <w:pPr>
        <w:spacing w:after="0" w:line="259" w:lineRule="auto"/>
        <w:ind w:left="5" w:right="0" w:firstLine="0"/>
        <w:jc w:val="center"/>
      </w:pPr>
      <w:r>
        <w:rPr>
          <w:i w:val="0"/>
        </w:rPr>
        <w:t xml:space="preserve">Esplanada dos Ministérios </w:t>
      </w:r>
      <w:r>
        <w:rPr>
          <w:i w:val="0"/>
          <w:color w:val="FF0000"/>
        </w:rPr>
        <w:t>|</w:t>
      </w:r>
      <w:r>
        <w:rPr>
          <w:i w:val="0"/>
        </w:rPr>
        <w:t>Bloco F</w:t>
      </w:r>
      <w:r>
        <w:rPr>
          <w:i w:val="0"/>
          <w:color w:val="FF0000"/>
        </w:rPr>
        <w:t>|</w:t>
      </w:r>
      <w:r>
        <w:rPr>
          <w:i w:val="0"/>
        </w:rPr>
        <w:t xml:space="preserve"> sala 902</w:t>
      </w:r>
      <w:r>
        <w:rPr>
          <w:i w:val="0"/>
          <w:color w:val="FF0000"/>
        </w:rPr>
        <w:t>|</w:t>
      </w:r>
      <w:r>
        <w:rPr>
          <w:i w:val="0"/>
        </w:rPr>
        <w:t xml:space="preserve"> Brasília – DF </w:t>
      </w:r>
    </w:p>
    <w:p w:rsidR="00EC7613" w:rsidRDefault="00EC7613" w:rsidP="00EC7613">
      <w:pPr>
        <w:spacing w:after="108" w:line="259" w:lineRule="auto"/>
        <w:ind w:left="3219" w:right="0" w:firstLine="0"/>
        <w:jc w:val="left"/>
        <w:rPr>
          <w:b/>
          <w:i w:val="0"/>
        </w:rPr>
      </w:pPr>
    </w:p>
    <w:p w:rsidR="00EC7613" w:rsidRDefault="00EC7613" w:rsidP="00EC7613">
      <w:pPr>
        <w:spacing w:after="108" w:line="259" w:lineRule="auto"/>
        <w:ind w:left="3219" w:right="0" w:firstLine="0"/>
        <w:jc w:val="left"/>
        <w:rPr>
          <w:b/>
          <w:i w:val="0"/>
        </w:rPr>
      </w:pPr>
    </w:p>
    <w:p w:rsidR="00EC7613" w:rsidRDefault="00EC7613" w:rsidP="00EC7613">
      <w:pPr>
        <w:spacing w:after="108" w:line="259" w:lineRule="auto"/>
        <w:ind w:left="3219" w:right="0" w:firstLine="0"/>
        <w:jc w:val="left"/>
        <w:rPr>
          <w:b/>
          <w:i w:val="0"/>
        </w:rPr>
      </w:pPr>
    </w:p>
    <w:p w:rsidR="008936AB" w:rsidRDefault="008936AB" w:rsidP="00EC7613">
      <w:pPr>
        <w:spacing w:after="108" w:line="259" w:lineRule="auto"/>
        <w:ind w:left="3219" w:right="0" w:firstLine="0"/>
        <w:jc w:val="left"/>
        <w:rPr>
          <w:b/>
          <w:i w:val="0"/>
        </w:rPr>
      </w:pPr>
    </w:p>
    <w:p w:rsidR="00EC7613" w:rsidRDefault="00EC7613" w:rsidP="00EC7613">
      <w:pPr>
        <w:spacing w:after="108" w:line="259" w:lineRule="auto"/>
        <w:ind w:left="3219" w:right="0" w:firstLine="0"/>
        <w:jc w:val="left"/>
      </w:pPr>
      <w:r>
        <w:rPr>
          <w:b/>
          <w:i w:val="0"/>
        </w:rPr>
        <w:lastRenderedPageBreak/>
        <w:t xml:space="preserve">MINISTÉRIO DA FAZENDA </w:t>
      </w:r>
    </w:p>
    <w:p w:rsidR="00EC7613" w:rsidRDefault="00EC7613" w:rsidP="00EC7613">
      <w:pPr>
        <w:spacing w:after="105" w:line="259" w:lineRule="auto"/>
        <w:ind w:left="0" w:right="2448" w:firstLine="0"/>
        <w:jc w:val="right"/>
      </w:pPr>
      <w:r>
        <w:rPr>
          <w:b/>
          <w:i w:val="0"/>
        </w:rPr>
        <w:t xml:space="preserve">Conselho Nacional de Previdência – CNP </w:t>
      </w:r>
    </w:p>
    <w:p w:rsidR="00EC7613" w:rsidRDefault="00EC7613" w:rsidP="00EC7613">
      <w:pPr>
        <w:spacing w:after="105" w:line="259" w:lineRule="auto"/>
        <w:ind w:left="63" w:right="0" w:firstLine="0"/>
        <w:jc w:val="center"/>
      </w:pPr>
      <w:r>
        <w:rPr>
          <w:b/>
          <w:i w:val="0"/>
        </w:rPr>
        <w:t xml:space="preserve"> </w:t>
      </w:r>
    </w:p>
    <w:p w:rsidR="00EC7613" w:rsidRDefault="00EC7613" w:rsidP="00EC7613">
      <w:pPr>
        <w:spacing w:after="127" w:line="259" w:lineRule="auto"/>
        <w:ind w:left="63" w:right="0" w:firstLine="0"/>
        <w:jc w:val="center"/>
      </w:pPr>
      <w:r>
        <w:rPr>
          <w:b/>
          <w:i w:val="0"/>
        </w:rPr>
        <w:t xml:space="preserve"> </w:t>
      </w:r>
    </w:p>
    <w:p w:rsidR="00EC7613" w:rsidRDefault="00EC7613" w:rsidP="00EC7613">
      <w:pPr>
        <w:pStyle w:val="Ttulo2"/>
        <w:spacing w:after="115"/>
        <w:ind w:left="0" w:firstLine="0"/>
        <w:jc w:val="right"/>
      </w:pPr>
      <w:r>
        <w:t xml:space="preserve">ATA DA 256ª REUNIÃO ORDINÁRIA DO CNP </w:t>
      </w:r>
    </w:p>
    <w:p w:rsidR="00EC7613" w:rsidRDefault="00EC7613" w:rsidP="00EC7613">
      <w:pPr>
        <w:spacing w:after="117" w:line="259" w:lineRule="auto"/>
        <w:ind w:left="69" w:right="0" w:firstLine="0"/>
        <w:jc w:val="center"/>
      </w:pPr>
      <w:r>
        <w:rPr>
          <w:b/>
          <w:i w:val="0"/>
          <w:sz w:val="24"/>
        </w:rPr>
        <w:t xml:space="preserve"> </w:t>
      </w:r>
    </w:p>
    <w:p w:rsidR="00EC7613" w:rsidRDefault="00EC7613" w:rsidP="00EC7613">
      <w:pPr>
        <w:spacing w:after="116" w:line="259" w:lineRule="auto"/>
        <w:ind w:left="-5" w:right="0"/>
      </w:pPr>
      <w:r>
        <w:rPr>
          <w:b/>
          <w:i w:val="0"/>
          <w:sz w:val="24"/>
        </w:rPr>
        <w:t xml:space="preserve">DATA: </w:t>
      </w:r>
      <w:r>
        <w:rPr>
          <w:i w:val="0"/>
          <w:sz w:val="24"/>
        </w:rPr>
        <w:t xml:space="preserve">06 de dezembro de 2018 </w:t>
      </w:r>
    </w:p>
    <w:p w:rsidR="00EC7613" w:rsidRDefault="00EC7613" w:rsidP="00EC7613">
      <w:pPr>
        <w:spacing w:after="116" w:line="259" w:lineRule="auto"/>
        <w:ind w:left="-5" w:right="0"/>
      </w:pPr>
      <w:r>
        <w:rPr>
          <w:b/>
          <w:i w:val="0"/>
          <w:sz w:val="24"/>
        </w:rPr>
        <w:t xml:space="preserve">LOCAL: </w:t>
      </w:r>
      <w:r>
        <w:rPr>
          <w:i w:val="0"/>
          <w:sz w:val="24"/>
        </w:rPr>
        <w:t xml:space="preserve">Esplanada dos Ministérios - Bloco F, Sala 902 </w:t>
      </w:r>
    </w:p>
    <w:p w:rsidR="00EC7613" w:rsidRDefault="00EC7613" w:rsidP="00EC7613">
      <w:pPr>
        <w:spacing w:after="115" w:line="259" w:lineRule="auto"/>
        <w:ind w:left="0" w:right="0" w:firstLine="0"/>
        <w:jc w:val="left"/>
      </w:pPr>
      <w:r>
        <w:rPr>
          <w:i w:val="0"/>
          <w:sz w:val="24"/>
        </w:rPr>
        <w:t xml:space="preserve"> </w:t>
      </w:r>
    </w:p>
    <w:p w:rsidR="00EC7613" w:rsidRPr="008936AB" w:rsidRDefault="00EC7613" w:rsidP="00EC7613">
      <w:pPr>
        <w:spacing w:after="116" w:line="259" w:lineRule="auto"/>
        <w:ind w:left="-5" w:right="0"/>
        <w:jc w:val="left"/>
        <w:rPr>
          <w:b/>
          <w:i w:val="0"/>
          <w:color w:val="auto"/>
          <w:sz w:val="24"/>
        </w:rPr>
      </w:pPr>
      <w:r w:rsidRPr="008936AB">
        <w:rPr>
          <w:b/>
          <w:i w:val="0"/>
          <w:color w:val="auto"/>
          <w:sz w:val="24"/>
        </w:rPr>
        <w:t>PRESENÇAS</w:t>
      </w:r>
    </w:p>
    <w:p w:rsidR="008936AB" w:rsidRDefault="008936AB" w:rsidP="00EC7613">
      <w:pPr>
        <w:spacing w:after="116" w:line="259" w:lineRule="auto"/>
        <w:ind w:left="-5" w:right="0"/>
        <w:jc w:val="left"/>
        <w:rPr>
          <w:b/>
          <w:i w:val="0"/>
          <w:color w:val="auto"/>
          <w:sz w:val="24"/>
        </w:rPr>
      </w:pPr>
    </w:p>
    <w:p w:rsidR="008936AB" w:rsidRPr="008936AB" w:rsidRDefault="008936AB" w:rsidP="00EC7613">
      <w:pPr>
        <w:spacing w:after="116" w:line="259" w:lineRule="auto"/>
        <w:ind w:left="-5" w:right="0"/>
        <w:jc w:val="left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Representantes do Governo</w:t>
      </w:r>
    </w:p>
    <w:p w:rsidR="00EC7613" w:rsidRPr="008936AB" w:rsidRDefault="00EC7613" w:rsidP="00EC7613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8936AB">
        <w:rPr>
          <w:i w:val="0"/>
          <w:color w:val="auto"/>
          <w:sz w:val="24"/>
          <w:szCs w:val="24"/>
        </w:rPr>
        <w:t>MF - Benedito Adalberto Brunca</w:t>
      </w:r>
    </w:p>
    <w:p w:rsidR="00EC7613" w:rsidRPr="008936AB" w:rsidRDefault="00EC7613" w:rsidP="00EC7613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8936AB">
        <w:rPr>
          <w:i w:val="0"/>
          <w:color w:val="auto"/>
          <w:sz w:val="24"/>
          <w:szCs w:val="24"/>
        </w:rPr>
        <w:t>MF - Emanuel de Araújo Dantas</w:t>
      </w:r>
    </w:p>
    <w:p w:rsidR="008936AB" w:rsidRPr="008936AB" w:rsidRDefault="008936AB" w:rsidP="00EC7613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8936AB">
        <w:rPr>
          <w:i w:val="0"/>
          <w:color w:val="auto"/>
          <w:sz w:val="24"/>
          <w:szCs w:val="24"/>
        </w:rPr>
        <w:t>INSS - Agnaldo Novato Curado Filho</w:t>
      </w:r>
    </w:p>
    <w:p w:rsidR="00EC7613" w:rsidRPr="008936AB" w:rsidRDefault="00EC7613" w:rsidP="00EC7613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8936AB">
        <w:rPr>
          <w:i w:val="0"/>
          <w:color w:val="auto"/>
          <w:sz w:val="24"/>
          <w:szCs w:val="24"/>
        </w:rPr>
        <w:t>MDS - André Rodrigues Veras</w:t>
      </w:r>
    </w:p>
    <w:p w:rsidR="008936AB" w:rsidRPr="008936AB" w:rsidRDefault="008936AB" w:rsidP="00EC7613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8936AB">
        <w:rPr>
          <w:i w:val="0"/>
          <w:color w:val="auto"/>
          <w:sz w:val="24"/>
          <w:szCs w:val="24"/>
        </w:rPr>
        <w:t>MF - João Henrique de Melo</w:t>
      </w:r>
    </w:p>
    <w:p w:rsidR="00EC7613" w:rsidRPr="008936AB" w:rsidRDefault="00EC7613" w:rsidP="00EC7613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8936AB">
        <w:rPr>
          <w:i w:val="0"/>
          <w:color w:val="auto"/>
          <w:sz w:val="24"/>
          <w:szCs w:val="24"/>
        </w:rPr>
        <w:t>MP - Amarildo Saldanha de Oliveira</w:t>
      </w:r>
    </w:p>
    <w:p w:rsidR="00EC7613" w:rsidRPr="008936AB" w:rsidRDefault="00EC7613" w:rsidP="00EC7613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8936AB">
        <w:rPr>
          <w:i w:val="0"/>
          <w:color w:val="auto"/>
          <w:sz w:val="24"/>
          <w:szCs w:val="24"/>
        </w:rPr>
        <w:t>IPEA – Rogério Nagamine Costanzi</w:t>
      </w:r>
    </w:p>
    <w:p w:rsidR="008936AB" w:rsidRDefault="008936AB" w:rsidP="00EC7613">
      <w:pPr>
        <w:spacing w:after="116" w:line="259" w:lineRule="auto"/>
        <w:ind w:left="-5" w:right="0"/>
        <w:rPr>
          <w:i w:val="0"/>
          <w:color w:val="FF0000"/>
          <w:sz w:val="24"/>
          <w:szCs w:val="24"/>
        </w:rPr>
      </w:pPr>
    </w:p>
    <w:p w:rsidR="008936AB" w:rsidRPr="008936AB" w:rsidRDefault="008936AB" w:rsidP="00EC7613">
      <w:pPr>
        <w:spacing w:after="116" w:line="259" w:lineRule="auto"/>
        <w:ind w:left="-5" w:right="0"/>
        <w:rPr>
          <w:b/>
          <w:i w:val="0"/>
          <w:color w:val="auto"/>
          <w:sz w:val="24"/>
          <w:szCs w:val="24"/>
        </w:rPr>
      </w:pPr>
      <w:r w:rsidRPr="008936AB">
        <w:rPr>
          <w:b/>
          <w:i w:val="0"/>
          <w:color w:val="auto"/>
          <w:sz w:val="24"/>
          <w:szCs w:val="24"/>
        </w:rPr>
        <w:t>Representação dos Aposentados e Pensionistas</w:t>
      </w:r>
    </w:p>
    <w:p w:rsidR="00EC7613" w:rsidRPr="008936AB" w:rsidRDefault="00EC7613" w:rsidP="00EC7613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8936AB">
        <w:rPr>
          <w:i w:val="0"/>
          <w:color w:val="auto"/>
          <w:sz w:val="24"/>
          <w:szCs w:val="24"/>
        </w:rPr>
        <w:t>SINTAPI/CUT - Gerson Maia de Carvalho</w:t>
      </w:r>
    </w:p>
    <w:p w:rsidR="00EC7613" w:rsidRDefault="00EC7613" w:rsidP="00EC7613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8936AB">
        <w:rPr>
          <w:i w:val="0"/>
          <w:color w:val="auto"/>
          <w:sz w:val="24"/>
          <w:szCs w:val="24"/>
        </w:rPr>
        <w:t>COBAP - Marcos Barroso de Oliveira</w:t>
      </w:r>
    </w:p>
    <w:p w:rsidR="008936AB" w:rsidRDefault="008936AB" w:rsidP="00EC7613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</w:p>
    <w:p w:rsidR="008936AB" w:rsidRPr="008936AB" w:rsidRDefault="008936AB" w:rsidP="00EC7613">
      <w:pPr>
        <w:spacing w:after="116" w:line="259" w:lineRule="auto"/>
        <w:ind w:left="-5" w:right="0"/>
        <w:rPr>
          <w:b/>
          <w:i w:val="0"/>
          <w:color w:val="auto"/>
          <w:sz w:val="24"/>
          <w:szCs w:val="24"/>
        </w:rPr>
      </w:pPr>
      <w:r w:rsidRPr="008936AB">
        <w:rPr>
          <w:b/>
          <w:i w:val="0"/>
          <w:color w:val="auto"/>
          <w:sz w:val="24"/>
          <w:szCs w:val="24"/>
        </w:rPr>
        <w:t>Representação dos Trabalhadores em Atividade</w:t>
      </w:r>
    </w:p>
    <w:p w:rsidR="00EC7613" w:rsidRPr="008936AB" w:rsidRDefault="00EC7613" w:rsidP="00EC7613">
      <w:pPr>
        <w:spacing w:after="116" w:line="259" w:lineRule="auto"/>
        <w:ind w:left="-5" w:right="0"/>
        <w:rPr>
          <w:color w:val="auto"/>
        </w:rPr>
      </w:pPr>
      <w:r w:rsidRPr="008936AB">
        <w:rPr>
          <w:i w:val="0"/>
          <w:color w:val="auto"/>
          <w:sz w:val="24"/>
        </w:rPr>
        <w:t>FORÇA SINDICAL - Dionízio Martins de Macedo Filho</w:t>
      </w:r>
      <w:r w:rsidRPr="008936AB">
        <w:rPr>
          <w:b/>
          <w:i w:val="0"/>
          <w:color w:val="auto"/>
          <w:sz w:val="24"/>
        </w:rPr>
        <w:t xml:space="preserve"> </w:t>
      </w:r>
    </w:p>
    <w:p w:rsidR="00EC7613" w:rsidRPr="008936AB" w:rsidRDefault="00EC7613" w:rsidP="00EC7613">
      <w:pPr>
        <w:spacing w:after="116" w:line="259" w:lineRule="auto"/>
        <w:ind w:left="-5" w:right="0"/>
        <w:rPr>
          <w:color w:val="auto"/>
        </w:rPr>
      </w:pPr>
      <w:r w:rsidRPr="008936AB">
        <w:rPr>
          <w:i w:val="0"/>
          <w:color w:val="auto"/>
          <w:sz w:val="24"/>
        </w:rPr>
        <w:t xml:space="preserve">UGT - Gilberto Torres Laurindo </w:t>
      </w:r>
    </w:p>
    <w:p w:rsidR="00EC7613" w:rsidRPr="008936AB" w:rsidRDefault="00EC7613" w:rsidP="00EC7613">
      <w:pPr>
        <w:spacing w:after="116" w:line="259" w:lineRule="auto"/>
        <w:ind w:left="-5" w:right="0"/>
        <w:rPr>
          <w:i w:val="0"/>
          <w:color w:val="auto"/>
          <w:sz w:val="24"/>
        </w:rPr>
      </w:pPr>
      <w:r w:rsidRPr="008936AB">
        <w:rPr>
          <w:i w:val="0"/>
          <w:color w:val="auto"/>
          <w:sz w:val="24"/>
        </w:rPr>
        <w:t>CONTAG - José Ramix de Melo Pontes Junior</w:t>
      </w:r>
    </w:p>
    <w:p w:rsidR="00EC7613" w:rsidRPr="008936AB" w:rsidRDefault="00EC7613" w:rsidP="00EC7613">
      <w:pPr>
        <w:spacing w:after="116" w:line="259" w:lineRule="auto"/>
        <w:ind w:left="-5" w:right="0"/>
        <w:rPr>
          <w:i w:val="0"/>
          <w:color w:val="auto"/>
          <w:sz w:val="24"/>
        </w:rPr>
      </w:pPr>
      <w:r w:rsidRPr="008936AB">
        <w:rPr>
          <w:i w:val="0"/>
          <w:color w:val="auto"/>
          <w:sz w:val="24"/>
        </w:rPr>
        <w:t xml:space="preserve">CTB - Fernando Antônio Duarte Dantas </w:t>
      </w:r>
    </w:p>
    <w:p w:rsidR="008936AB" w:rsidRPr="00EC7613" w:rsidRDefault="008936AB" w:rsidP="00EC7613">
      <w:pPr>
        <w:spacing w:after="116" w:line="259" w:lineRule="auto"/>
        <w:ind w:left="-5" w:right="0"/>
        <w:rPr>
          <w:color w:val="FF0000"/>
        </w:rPr>
      </w:pPr>
    </w:p>
    <w:p w:rsidR="008936AB" w:rsidRPr="008936AB" w:rsidRDefault="008936AB" w:rsidP="00EC7613">
      <w:pPr>
        <w:spacing w:after="116" w:line="259" w:lineRule="auto"/>
        <w:ind w:left="-5" w:right="0"/>
        <w:rPr>
          <w:b/>
          <w:i w:val="0"/>
          <w:color w:val="auto"/>
          <w:sz w:val="24"/>
        </w:rPr>
      </w:pPr>
      <w:r w:rsidRPr="008936AB">
        <w:rPr>
          <w:b/>
          <w:i w:val="0"/>
          <w:color w:val="auto"/>
          <w:sz w:val="24"/>
        </w:rPr>
        <w:t>Representação dos Empregadores</w:t>
      </w:r>
    </w:p>
    <w:p w:rsidR="00EC7613" w:rsidRPr="009B2AD5" w:rsidRDefault="00EC7613" w:rsidP="00EC7613">
      <w:pPr>
        <w:spacing w:after="116" w:line="259" w:lineRule="auto"/>
        <w:ind w:left="-5" w:right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lastRenderedPageBreak/>
        <w:t xml:space="preserve">CNI - Desireé Gonçalo Timo </w:t>
      </w:r>
    </w:p>
    <w:p w:rsidR="008936AB" w:rsidRPr="009B2AD5" w:rsidRDefault="008936AB" w:rsidP="00EC7613">
      <w:pPr>
        <w:spacing w:after="116" w:line="259" w:lineRule="auto"/>
        <w:ind w:left="-5" w:right="0"/>
        <w:rPr>
          <w:i w:val="0"/>
          <w:color w:val="auto"/>
        </w:rPr>
      </w:pPr>
      <w:r w:rsidRPr="009B2AD5">
        <w:rPr>
          <w:i w:val="0"/>
          <w:color w:val="auto"/>
        </w:rPr>
        <w:t>CNC - Roberto Nogueira Ferreira</w:t>
      </w:r>
    </w:p>
    <w:p w:rsidR="00EC7613" w:rsidRPr="009B2AD5" w:rsidRDefault="00EC7613" w:rsidP="00EC7613">
      <w:pPr>
        <w:spacing w:after="116" w:line="259" w:lineRule="auto"/>
        <w:ind w:left="-5" w:right="0"/>
        <w:rPr>
          <w:color w:val="auto"/>
        </w:rPr>
      </w:pPr>
      <w:r w:rsidRPr="009B2AD5">
        <w:rPr>
          <w:i w:val="0"/>
          <w:color w:val="auto"/>
          <w:sz w:val="24"/>
        </w:rPr>
        <w:t xml:space="preserve">CNM - Otoni Gonçalves Guimarães </w:t>
      </w:r>
    </w:p>
    <w:p w:rsidR="00EC7613" w:rsidRPr="009B2AD5" w:rsidRDefault="00EC7613" w:rsidP="00EC7613">
      <w:pPr>
        <w:spacing w:after="116" w:line="259" w:lineRule="auto"/>
        <w:ind w:left="-5" w:right="0"/>
        <w:rPr>
          <w:color w:val="auto"/>
        </w:rPr>
      </w:pPr>
      <w:r w:rsidRPr="009B2AD5">
        <w:rPr>
          <w:i w:val="0"/>
          <w:color w:val="auto"/>
          <w:sz w:val="24"/>
        </w:rPr>
        <w:t xml:space="preserve">CNA - Vânia Gomes Ataídes da Silva </w:t>
      </w:r>
    </w:p>
    <w:p w:rsidR="00EC7613" w:rsidRPr="009B2AD5" w:rsidRDefault="00EC7613" w:rsidP="00EC7613">
      <w:pPr>
        <w:spacing w:after="116" w:line="259" w:lineRule="auto"/>
        <w:ind w:left="-5" w:right="0"/>
        <w:rPr>
          <w:i w:val="0"/>
          <w:color w:val="auto"/>
          <w:sz w:val="24"/>
        </w:rPr>
      </w:pPr>
    </w:p>
    <w:p w:rsidR="00EC7613" w:rsidRPr="009B2AD5" w:rsidRDefault="00EC7613" w:rsidP="00EC7613">
      <w:pPr>
        <w:pStyle w:val="Ttulo2"/>
        <w:ind w:left="-5" w:right="0"/>
        <w:rPr>
          <w:color w:val="auto"/>
        </w:rPr>
      </w:pPr>
      <w:r w:rsidRPr="009B2AD5">
        <w:rPr>
          <w:color w:val="auto"/>
        </w:rPr>
        <w:t xml:space="preserve">Convidados </w:t>
      </w:r>
    </w:p>
    <w:p w:rsidR="00EC7613" w:rsidRPr="009B2AD5" w:rsidRDefault="00EC7613" w:rsidP="00EC7613">
      <w:pPr>
        <w:spacing w:after="116" w:line="259" w:lineRule="auto"/>
        <w:ind w:left="-5" w:right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 xml:space="preserve">DATAPREV </w:t>
      </w:r>
      <w:r w:rsidR="009B2AD5" w:rsidRPr="009B2AD5">
        <w:rPr>
          <w:i w:val="0"/>
          <w:color w:val="auto"/>
          <w:sz w:val="24"/>
        </w:rPr>
        <w:t>-</w:t>
      </w:r>
      <w:r w:rsidRPr="009B2AD5">
        <w:rPr>
          <w:i w:val="0"/>
          <w:color w:val="auto"/>
          <w:sz w:val="24"/>
        </w:rPr>
        <w:t xml:space="preserve"> Ubiramar Mendonça</w:t>
      </w:r>
    </w:p>
    <w:p w:rsidR="009B2AD5" w:rsidRPr="009B2AD5" w:rsidRDefault="009B2AD5" w:rsidP="00EC7613">
      <w:pPr>
        <w:spacing w:after="116" w:line="259" w:lineRule="auto"/>
        <w:ind w:left="-5" w:right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>SPREV - Talita Lorena</w:t>
      </w:r>
    </w:p>
    <w:p w:rsidR="009B2AD5" w:rsidRPr="009B2AD5" w:rsidRDefault="009B2AD5" w:rsidP="00EC7613">
      <w:pPr>
        <w:spacing w:after="116" w:line="259" w:lineRule="auto"/>
        <w:ind w:left="-5" w:right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>SPREV - Demétrio Weber</w:t>
      </w:r>
    </w:p>
    <w:p w:rsidR="009B2AD5" w:rsidRPr="00AF61F0" w:rsidRDefault="009B2AD5" w:rsidP="00EC7613">
      <w:pPr>
        <w:spacing w:after="116" w:line="259" w:lineRule="auto"/>
        <w:ind w:left="-5" w:right="0"/>
        <w:rPr>
          <w:i w:val="0"/>
          <w:strike/>
          <w:color w:val="auto"/>
          <w:sz w:val="24"/>
        </w:rPr>
      </w:pPr>
      <w:r w:rsidRPr="00AF61F0">
        <w:rPr>
          <w:i w:val="0"/>
          <w:strike/>
          <w:color w:val="auto"/>
          <w:sz w:val="24"/>
        </w:rPr>
        <w:t>SPREV - Aurelina Alves</w:t>
      </w:r>
    </w:p>
    <w:p w:rsidR="009B2AD5" w:rsidRPr="009B2AD5" w:rsidRDefault="009B2AD5" w:rsidP="009B2AD5">
      <w:pPr>
        <w:spacing w:after="116" w:line="259" w:lineRule="auto"/>
        <w:ind w:left="-5" w:right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>SINDANEPS – SP – Hamilton Xavier</w:t>
      </w:r>
    </w:p>
    <w:p w:rsidR="009B2AD5" w:rsidRPr="009B2AD5" w:rsidRDefault="009B2AD5" w:rsidP="00EC7613">
      <w:pPr>
        <w:spacing w:after="116" w:line="259" w:lineRule="auto"/>
        <w:ind w:left="-5" w:right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>Ronaldo Lima</w:t>
      </w:r>
    </w:p>
    <w:p w:rsidR="009B2AD5" w:rsidRPr="009B2AD5" w:rsidRDefault="009B2AD5" w:rsidP="00EC7613">
      <w:pPr>
        <w:spacing w:after="116" w:line="259" w:lineRule="auto"/>
        <w:ind w:left="-5" w:right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>SINDNAPI - Milton Baptista de Souza Filho</w:t>
      </w:r>
    </w:p>
    <w:p w:rsidR="009B2AD5" w:rsidRPr="00AF61F0" w:rsidRDefault="009B2AD5" w:rsidP="00EC7613">
      <w:pPr>
        <w:spacing w:after="116" w:line="259" w:lineRule="auto"/>
        <w:ind w:left="-5" w:right="0"/>
        <w:rPr>
          <w:i w:val="0"/>
          <w:strike/>
          <w:color w:val="auto"/>
          <w:sz w:val="24"/>
        </w:rPr>
      </w:pPr>
      <w:r w:rsidRPr="00AF61F0">
        <w:rPr>
          <w:i w:val="0"/>
          <w:strike/>
          <w:color w:val="auto"/>
          <w:sz w:val="24"/>
        </w:rPr>
        <w:t>CONTAG - Eduardo José Morello</w:t>
      </w:r>
    </w:p>
    <w:p w:rsidR="00EC7613" w:rsidRPr="00EC7613" w:rsidRDefault="00EC7613" w:rsidP="00EC7613">
      <w:pPr>
        <w:spacing w:after="116" w:line="259" w:lineRule="auto"/>
        <w:ind w:left="0" w:right="0" w:firstLine="0"/>
        <w:rPr>
          <w:i w:val="0"/>
          <w:color w:val="FF0000"/>
          <w:sz w:val="24"/>
        </w:rPr>
      </w:pPr>
    </w:p>
    <w:p w:rsidR="00EC7613" w:rsidRPr="009B2AD5" w:rsidRDefault="00EC7613" w:rsidP="00EC7613">
      <w:pPr>
        <w:spacing w:after="116" w:line="259" w:lineRule="auto"/>
        <w:ind w:left="0" w:right="0" w:firstLine="0"/>
        <w:rPr>
          <w:b/>
          <w:i w:val="0"/>
          <w:color w:val="auto"/>
          <w:sz w:val="24"/>
        </w:rPr>
      </w:pPr>
      <w:r w:rsidRPr="009B2AD5">
        <w:rPr>
          <w:b/>
          <w:i w:val="0"/>
          <w:color w:val="auto"/>
          <w:sz w:val="24"/>
        </w:rPr>
        <w:t>Ausências</w:t>
      </w:r>
    </w:p>
    <w:p w:rsidR="00EC7613" w:rsidRPr="009B2AD5" w:rsidRDefault="00EC7613" w:rsidP="00EC7613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>MF - Eduardo Refinetti Guardia</w:t>
      </w:r>
    </w:p>
    <w:p w:rsidR="009B2AD5" w:rsidRPr="009B2AD5" w:rsidRDefault="009B2AD5" w:rsidP="00EC7613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>MF - Marcelo Abi-Ramia Caetano</w:t>
      </w:r>
    </w:p>
    <w:p w:rsidR="00EC7613" w:rsidRPr="009B2AD5" w:rsidRDefault="00EC7613" w:rsidP="00EC7613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 xml:space="preserve">INSS - </w:t>
      </w:r>
      <w:r w:rsidR="009B2AD5" w:rsidRPr="009B2AD5">
        <w:rPr>
          <w:i w:val="0"/>
          <w:color w:val="auto"/>
          <w:sz w:val="24"/>
        </w:rPr>
        <w:t>Edison Antonio Costa Britto Garcia</w:t>
      </w:r>
    </w:p>
    <w:p w:rsidR="00EC7613" w:rsidRPr="00A21DC1" w:rsidRDefault="00EC7613" w:rsidP="00EC7613">
      <w:pPr>
        <w:spacing w:after="116" w:line="259" w:lineRule="auto"/>
        <w:ind w:left="0" w:right="0" w:firstLine="0"/>
        <w:rPr>
          <w:i w:val="0"/>
          <w:color w:val="auto"/>
          <w:sz w:val="24"/>
          <w:lang w:val="en-US"/>
        </w:rPr>
      </w:pPr>
      <w:r w:rsidRPr="00A21DC1">
        <w:rPr>
          <w:i w:val="0"/>
          <w:color w:val="auto"/>
          <w:sz w:val="24"/>
          <w:lang w:val="en-US"/>
        </w:rPr>
        <w:t>MF - Cinara Wagner Fredo</w:t>
      </w:r>
    </w:p>
    <w:p w:rsidR="00EC7613" w:rsidRPr="00A21DC1" w:rsidRDefault="00EC7613" w:rsidP="00EC7613">
      <w:pPr>
        <w:spacing w:after="116" w:line="259" w:lineRule="auto"/>
        <w:ind w:left="0" w:right="0" w:firstLine="0"/>
        <w:rPr>
          <w:i w:val="0"/>
          <w:color w:val="auto"/>
          <w:sz w:val="24"/>
          <w:lang w:val="en-US"/>
        </w:rPr>
      </w:pPr>
      <w:r w:rsidRPr="00A21DC1">
        <w:rPr>
          <w:i w:val="0"/>
          <w:color w:val="auto"/>
          <w:sz w:val="24"/>
          <w:lang w:val="en-US"/>
        </w:rPr>
        <w:t>MF - Jeferson Luis Bittencourt</w:t>
      </w:r>
    </w:p>
    <w:p w:rsidR="00EC7613" w:rsidRPr="009B2AD5" w:rsidRDefault="00EC7613" w:rsidP="00EC7613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>CSB - Lucio Antonio Bellentani</w:t>
      </w:r>
    </w:p>
    <w:p w:rsidR="00EC7613" w:rsidRPr="009B2AD5" w:rsidRDefault="00EC7613" w:rsidP="00EC7613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>COBAP - Gildo Arquiminio de Carvalho</w:t>
      </w:r>
    </w:p>
    <w:p w:rsidR="00EC7613" w:rsidRPr="009B2AD5" w:rsidRDefault="00EC7613" w:rsidP="00EC7613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>CONTAG - Adriana Pereira Souza</w:t>
      </w:r>
    </w:p>
    <w:p w:rsidR="00EC7613" w:rsidRPr="009B2AD5" w:rsidRDefault="00EC7613" w:rsidP="00EC7613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bookmarkStart w:id="0" w:name="_GoBack"/>
      <w:bookmarkEnd w:id="0"/>
      <w:r w:rsidRPr="009B2AD5">
        <w:rPr>
          <w:i w:val="0"/>
          <w:color w:val="auto"/>
          <w:sz w:val="24"/>
        </w:rPr>
        <w:t>CUT - Quintino Marques Severo</w:t>
      </w:r>
    </w:p>
    <w:p w:rsidR="00EC7613" w:rsidRPr="009B2AD5" w:rsidRDefault="00EC7613" w:rsidP="00EC7613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>CNPA - João Junior Onuki Alves</w:t>
      </w:r>
    </w:p>
    <w:p w:rsidR="00EC7613" w:rsidRPr="009B2AD5" w:rsidRDefault="00EC7613" w:rsidP="00EC7613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>CNF - Ênio Mathias Ferreira</w:t>
      </w:r>
    </w:p>
    <w:p w:rsidR="00EC7613" w:rsidRPr="009B2AD5" w:rsidRDefault="009B2AD5" w:rsidP="00EC7613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>CNT - Salomão Taumaturgo Marques</w:t>
      </w:r>
    </w:p>
    <w:p w:rsidR="00EC7613" w:rsidRPr="00503484" w:rsidRDefault="00EC7613" w:rsidP="00EC7613">
      <w:pPr>
        <w:spacing w:after="116" w:line="259" w:lineRule="auto"/>
        <w:ind w:left="0" w:right="0" w:firstLine="0"/>
        <w:rPr>
          <w:i w:val="0"/>
          <w:color w:val="auto"/>
          <w:sz w:val="24"/>
        </w:rPr>
        <w:sectPr w:rsidR="00EC7613" w:rsidRPr="00503484">
          <w:footerReference w:type="even" r:id="rId7"/>
          <w:footerReference w:type="default" r:id="rId8"/>
          <w:footerReference w:type="first" r:id="rId9"/>
          <w:pgSz w:w="12240" w:h="15840"/>
          <w:pgMar w:top="1414" w:right="1328" w:bottom="1867" w:left="1702" w:header="720" w:footer="958" w:gutter="0"/>
          <w:cols w:space="720"/>
        </w:sectPr>
      </w:pPr>
    </w:p>
    <w:p w:rsidR="00EC7613" w:rsidRDefault="00EC7613" w:rsidP="008936AB">
      <w:pPr>
        <w:pStyle w:val="Ttulo2"/>
        <w:suppressLineNumbers/>
        <w:spacing w:after="317"/>
        <w:ind w:left="0" w:right="0" w:firstLine="0"/>
      </w:pPr>
      <w:r>
        <w:lastRenderedPageBreak/>
        <w:t xml:space="preserve">I – ABERTURA </w:t>
      </w:r>
    </w:p>
    <w:p w:rsidR="00EC7613" w:rsidRPr="00B97CA7" w:rsidRDefault="00EC7613" w:rsidP="008936AB">
      <w:pPr>
        <w:suppressLineNumbers/>
        <w:spacing w:after="116"/>
        <w:ind w:left="-5" w:right="0"/>
        <w:rPr>
          <w:color w:val="FF0000"/>
        </w:rPr>
      </w:pPr>
      <w:r>
        <w:rPr>
          <w:i w:val="0"/>
          <w:sz w:val="24"/>
        </w:rPr>
        <w:t xml:space="preserve">Presidindo a mesa, o Excelentíssimo Senhor </w:t>
      </w:r>
      <w:r w:rsidRPr="00EC7613">
        <w:rPr>
          <w:i w:val="0"/>
          <w:sz w:val="24"/>
        </w:rPr>
        <w:t>Sr. B</w:t>
      </w:r>
      <w:r>
        <w:rPr>
          <w:i w:val="0"/>
          <w:sz w:val="24"/>
        </w:rPr>
        <w:t xml:space="preserve">enedito Adalberto Brunca (SPREV/MF) abriu a 256ª Reunião Ordinária do Conselho Nacional de Previdência - CNP e deu por iniciada a reunião. </w:t>
      </w:r>
    </w:p>
    <w:p w:rsidR="00EC7613" w:rsidRDefault="00EC7613" w:rsidP="008936AB">
      <w:pPr>
        <w:suppressLineNumbers/>
        <w:spacing w:after="360" w:line="259" w:lineRule="auto"/>
        <w:ind w:left="0" w:right="0" w:firstLine="0"/>
        <w:jc w:val="left"/>
      </w:pPr>
      <w:r>
        <w:rPr>
          <w:i w:val="0"/>
          <w:sz w:val="24"/>
        </w:rPr>
        <w:t xml:space="preserve"> </w:t>
      </w:r>
    </w:p>
    <w:p w:rsidR="00EC7613" w:rsidRDefault="00EC7613" w:rsidP="008936AB">
      <w:pPr>
        <w:pStyle w:val="Ttulo2"/>
        <w:suppressLineNumbers/>
        <w:spacing w:after="175"/>
        <w:ind w:left="-5" w:right="0"/>
      </w:pPr>
      <w:r>
        <w:t xml:space="preserve">II – EXPEDIENTE </w:t>
      </w:r>
    </w:p>
    <w:p w:rsidR="00EC7613" w:rsidRDefault="00EC7613" w:rsidP="008936AB">
      <w:pPr>
        <w:suppressLineNumbers/>
        <w:spacing w:after="201"/>
        <w:ind w:left="-5" w:right="0"/>
      </w:pPr>
      <w:r>
        <w:rPr>
          <w:i w:val="0"/>
          <w:sz w:val="24"/>
        </w:rPr>
        <w:t xml:space="preserve">O Conselheiro </w:t>
      </w:r>
      <w:r w:rsidRPr="00EC7613">
        <w:rPr>
          <w:i w:val="0"/>
          <w:sz w:val="24"/>
        </w:rPr>
        <w:t>B</w:t>
      </w:r>
      <w:r>
        <w:rPr>
          <w:i w:val="0"/>
          <w:sz w:val="24"/>
        </w:rPr>
        <w:t xml:space="preserve">enedito Adalberto Brunca (SPREV/MF), na qualidade de Presidente substituto, colocou para a aprovação a Ata da 255ª Reunião Ordinária do CNP, realizada em 22 de novembro de 2018. Colocada em processo de votação, a citada Ata foi aprovada por unanimidade dos presentes. </w:t>
      </w:r>
    </w:p>
    <w:p w:rsidR="00EC7613" w:rsidRDefault="00EC7613" w:rsidP="008936AB">
      <w:pPr>
        <w:suppressLineNumbers/>
        <w:spacing w:after="0" w:line="259" w:lineRule="auto"/>
        <w:ind w:left="0" w:right="0" w:firstLine="0"/>
        <w:jc w:val="left"/>
      </w:pPr>
      <w:r>
        <w:rPr>
          <w:i w:val="0"/>
          <w:sz w:val="24"/>
        </w:rPr>
        <w:t xml:space="preserve"> </w:t>
      </w:r>
    </w:p>
    <w:p w:rsidR="00EC7613" w:rsidRDefault="00EC7613" w:rsidP="008936AB">
      <w:pPr>
        <w:pStyle w:val="Ttulo2"/>
        <w:suppressLineNumbers/>
        <w:spacing w:after="317"/>
        <w:ind w:left="-5" w:right="0"/>
      </w:pPr>
      <w:r>
        <w:t xml:space="preserve">III – ORDEM DO DIA  </w:t>
      </w:r>
    </w:p>
    <w:p w:rsidR="00880158" w:rsidRDefault="00EC7613" w:rsidP="008936AB">
      <w:pPr>
        <w:suppressLineNumbers/>
        <w:rPr>
          <w:i w:val="0"/>
          <w:color w:val="auto"/>
          <w:sz w:val="24"/>
        </w:rPr>
      </w:pPr>
      <w:r>
        <w:rPr>
          <w:i w:val="0"/>
          <w:sz w:val="24"/>
        </w:rPr>
        <w:t xml:space="preserve">O Conselheiro </w:t>
      </w:r>
      <w:r w:rsidRPr="00EC7613">
        <w:rPr>
          <w:i w:val="0"/>
          <w:sz w:val="24"/>
        </w:rPr>
        <w:t>B</w:t>
      </w:r>
      <w:r>
        <w:rPr>
          <w:i w:val="0"/>
          <w:sz w:val="24"/>
        </w:rPr>
        <w:t xml:space="preserve">enedito Adalberto Brunca (SPREV/MF) socializou a pauta da reunião, sendo </w:t>
      </w:r>
      <w:r w:rsidRPr="00204C21">
        <w:rPr>
          <w:i w:val="0"/>
          <w:color w:val="auto"/>
          <w:sz w:val="24"/>
        </w:rPr>
        <w:t xml:space="preserve">estabelecida: a) Ações realizadas no âmbito das fiscalizações das averiguações do perfil dos descontos de contribuições associativas. Apresentação: </w:t>
      </w:r>
      <w:r w:rsidR="00204C21">
        <w:rPr>
          <w:i w:val="0"/>
          <w:color w:val="auto"/>
          <w:sz w:val="24"/>
        </w:rPr>
        <w:t xml:space="preserve">Diretor </w:t>
      </w:r>
      <w:r w:rsidR="00204C21" w:rsidRPr="008E7ECD">
        <w:rPr>
          <w:i w:val="0"/>
          <w:color w:val="auto"/>
          <w:sz w:val="24"/>
        </w:rPr>
        <w:t>Agnaldo Novato Curado Filho</w:t>
      </w:r>
      <w:r w:rsidRPr="00204C21">
        <w:rPr>
          <w:i w:val="0"/>
          <w:color w:val="auto"/>
          <w:sz w:val="24"/>
        </w:rPr>
        <w:t>; b) Qual a razão de não ser atribuído o número de benefício</w:t>
      </w:r>
      <w:r w:rsidR="00204C21">
        <w:rPr>
          <w:i w:val="0"/>
          <w:color w:val="auto"/>
          <w:sz w:val="24"/>
        </w:rPr>
        <w:t xml:space="preserve">s nos agendamentos feitos pela </w:t>
      </w:r>
      <w:r w:rsidR="00204C21" w:rsidRPr="00204C21">
        <w:rPr>
          <w:color w:val="auto"/>
          <w:sz w:val="24"/>
        </w:rPr>
        <w:t>W</w:t>
      </w:r>
      <w:r w:rsidRPr="00204C21">
        <w:rPr>
          <w:color w:val="auto"/>
          <w:sz w:val="24"/>
        </w:rPr>
        <w:t>eb</w:t>
      </w:r>
      <w:r w:rsidRPr="00204C21">
        <w:rPr>
          <w:i w:val="0"/>
          <w:color w:val="auto"/>
          <w:sz w:val="24"/>
        </w:rPr>
        <w:t xml:space="preserve"> ou pelo 135. Apresentação: </w:t>
      </w:r>
      <w:r w:rsidR="008E7ECD" w:rsidRPr="00204C21">
        <w:rPr>
          <w:i w:val="0"/>
          <w:color w:val="auto"/>
          <w:sz w:val="24"/>
        </w:rPr>
        <w:t>Diretor Ag</w:t>
      </w:r>
      <w:r w:rsidRPr="00204C21">
        <w:rPr>
          <w:i w:val="0"/>
          <w:color w:val="auto"/>
          <w:sz w:val="24"/>
        </w:rPr>
        <w:t>naldo</w:t>
      </w:r>
      <w:r w:rsidR="00234293" w:rsidRPr="00204C21">
        <w:rPr>
          <w:i w:val="0"/>
          <w:color w:val="auto"/>
          <w:sz w:val="24"/>
        </w:rPr>
        <w:t xml:space="preserve"> Novato Curado Filho (INSS)</w:t>
      </w:r>
      <w:r w:rsidRPr="00204C21">
        <w:rPr>
          <w:i w:val="0"/>
          <w:color w:val="auto"/>
          <w:sz w:val="24"/>
        </w:rPr>
        <w:t xml:space="preserve">; c) </w:t>
      </w:r>
      <w:r w:rsidR="00606754" w:rsidRPr="00204C21">
        <w:rPr>
          <w:i w:val="0"/>
          <w:color w:val="auto"/>
          <w:sz w:val="24"/>
        </w:rPr>
        <w:t>P</w:t>
      </w:r>
      <w:r w:rsidR="008E7ECD" w:rsidRPr="00204C21">
        <w:rPr>
          <w:i w:val="0"/>
          <w:color w:val="auto"/>
          <w:sz w:val="24"/>
        </w:rPr>
        <w:t>erfil da população brasileira ocupada sem proteção previdenciária e com capacitação contributiva</w:t>
      </w:r>
      <w:r w:rsidRPr="00204C21">
        <w:rPr>
          <w:i w:val="0"/>
          <w:color w:val="auto"/>
          <w:sz w:val="24"/>
        </w:rPr>
        <w:t xml:space="preserve">. Apresentação: </w:t>
      </w:r>
      <w:r w:rsidR="008E7ECD" w:rsidRPr="00204C21">
        <w:rPr>
          <w:i w:val="0"/>
          <w:color w:val="auto"/>
          <w:sz w:val="24"/>
        </w:rPr>
        <w:t>Avelina Alves de Lima Neta - Coordenadora da Coordenação Geral de Estudos Previdenciários; d) Os impactos da jud</w:t>
      </w:r>
      <w:r w:rsidR="00204C21">
        <w:rPr>
          <w:i w:val="0"/>
          <w:color w:val="auto"/>
          <w:sz w:val="24"/>
        </w:rPr>
        <w:t>icialização no Regime Geral de Previdência S</w:t>
      </w:r>
      <w:r w:rsidR="008E7ECD" w:rsidRPr="00204C21">
        <w:rPr>
          <w:i w:val="0"/>
          <w:color w:val="auto"/>
          <w:sz w:val="24"/>
        </w:rPr>
        <w:t>ocial</w:t>
      </w:r>
      <w:r w:rsidR="00204C21">
        <w:rPr>
          <w:i w:val="0"/>
          <w:color w:val="auto"/>
          <w:sz w:val="24"/>
        </w:rPr>
        <w:t xml:space="preserve">. Apresentação: </w:t>
      </w:r>
      <w:r w:rsidR="008E7ECD" w:rsidRPr="00204C21">
        <w:rPr>
          <w:i w:val="0"/>
          <w:color w:val="auto"/>
          <w:sz w:val="24"/>
        </w:rPr>
        <w:t>Benedito Adalberto Brunca (SPREV).</w:t>
      </w:r>
      <w:r w:rsidRPr="00204C21">
        <w:rPr>
          <w:i w:val="0"/>
          <w:color w:val="auto"/>
          <w:sz w:val="24"/>
        </w:rPr>
        <w:t xml:space="preserve"> </w:t>
      </w:r>
      <w:r w:rsidR="008E7ECD">
        <w:rPr>
          <w:i w:val="0"/>
          <w:color w:val="auto"/>
          <w:sz w:val="24"/>
        </w:rPr>
        <w:t>O</w:t>
      </w:r>
      <w:r w:rsidR="00606754">
        <w:rPr>
          <w:i w:val="0"/>
          <w:color w:val="auto"/>
          <w:sz w:val="24"/>
        </w:rPr>
        <w:t xml:space="preserve"> Conselheiro passou</w:t>
      </w:r>
      <w:r w:rsidRPr="004C7AAE">
        <w:rPr>
          <w:i w:val="0"/>
          <w:color w:val="auto"/>
          <w:sz w:val="24"/>
        </w:rPr>
        <w:t xml:space="preserve"> a palavra ao </w:t>
      </w:r>
      <w:r w:rsidR="008E7ECD" w:rsidRPr="008E7ECD">
        <w:rPr>
          <w:i w:val="0"/>
          <w:color w:val="auto"/>
          <w:sz w:val="24"/>
        </w:rPr>
        <w:t>Sr. Agnaldo Novato Curado Filho</w:t>
      </w:r>
      <w:r w:rsidRPr="004C7AAE">
        <w:rPr>
          <w:i w:val="0"/>
          <w:color w:val="auto"/>
          <w:sz w:val="24"/>
        </w:rPr>
        <w:t xml:space="preserve"> para que fizesse breve</w:t>
      </w:r>
      <w:r w:rsidR="008E7ECD">
        <w:rPr>
          <w:i w:val="0"/>
          <w:color w:val="auto"/>
          <w:sz w:val="24"/>
        </w:rPr>
        <w:t xml:space="preserve"> apresentação. Na oportunidade,</w:t>
      </w:r>
      <w:r w:rsidRPr="004C7AAE">
        <w:rPr>
          <w:i w:val="0"/>
          <w:color w:val="auto"/>
          <w:sz w:val="24"/>
        </w:rPr>
        <w:t xml:space="preserve"> </w:t>
      </w:r>
      <w:r w:rsidR="00254F8C">
        <w:rPr>
          <w:i w:val="0"/>
          <w:color w:val="auto"/>
          <w:sz w:val="24"/>
        </w:rPr>
        <w:t xml:space="preserve">fez observações acerca do acordo de cooperação técnica entre o INSS e as entidades associativas de classe, </w:t>
      </w:r>
      <w:r w:rsidR="00671FFB">
        <w:rPr>
          <w:i w:val="0"/>
          <w:color w:val="auto"/>
          <w:sz w:val="24"/>
        </w:rPr>
        <w:t>com a finalidade de concessão de descontos nas mensalidades. T</w:t>
      </w:r>
      <w:r w:rsidR="00254F8C">
        <w:rPr>
          <w:i w:val="0"/>
          <w:color w:val="auto"/>
          <w:sz w:val="24"/>
        </w:rPr>
        <w:t>ece</w:t>
      </w:r>
      <w:r w:rsidR="00671FFB">
        <w:rPr>
          <w:i w:val="0"/>
          <w:color w:val="auto"/>
          <w:sz w:val="24"/>
        </w:rPr>
        <w:t>u</w:t>
      </w:r>
      <w:r w:rsidR="00254F8C">
        <w:rPr>
          <w:i w:val="0"/>
          <w:color w:val="auto"/>
          <w:sz w:val="24"/>
        </w:rPr>
        <w:t xml:space="preserve"> o</w:t>
      </w:r>
      <w:r w:rsidR="00671FFB">
        <w:rPr>
          <w:i w:val="0"/>
          <w:color w:val="auto"/>
          <w:sz w:val="24"/>
        </w:rPr>
        <w:t>s critérios para</w:t>
      </w:r>
      <w:r w:rsidR="00254F8C">
        <w:rPr>
          <w:i w:val="0"/>
          <w:color w:val="auto"/>
          <w:sz w:val="24"/>
        </w:rPr>
        <w:t xml:space="preserve"> a efetivação dos acordos</w:t>
      </w:r>
      <w:r w:rsidR="00671FFB">
        <w:rPr>
          <w:i w:val="0"/>
          <w:color w:val="auto"/>
          <w:sz w:val="24"/>
        </w:rPr>
        <w:t>, bem como o processo de</w:t>
      </w:r>
      <w:r w:rsidR="00254F8C">
        <w:rPr>
          <w:i w:val="0"/>
          <w:color w:val="auto"/>
          <w:sz w:val="24"/>
        </w:rPr>
        <w:t xml:space="preserve"> fiscalização anual</w:t>
      </w:r>
      <w:r w:rsidR="00671FFB">
        <w:rPr>
          <w:i w:val="0"/>
          <w:color w:val="auto"/>
          <w:sz w:val="24"/>
        </w:rPr>
        <w:t xml:space="preserve"> e penalidades aplicadas em caso de irregularidades</w:t>
      </w:r>
      <w:r w:rsidR="00254F8C">
        <w:rPr>
          <w:i w:val="0"/>
          <w:color w:val="auto"/>
          <w:sz w:val="24"/>
        </w:rPr>
        <w:t>.</w:t>
      </w:r>
      <w:r w:rsidR="00671FFB">
        <w:rPr>
          <w:i w:val="0"/>
          <w:color w:val="auto"/>
          <w:sz w:val="24"/>
        </w:rPr>
        <w:t xml:space="preserve"> Destacou que </w:t>
      </w:r>
      <w:r w:rsidR="0021396B">
        <w:rPr>
          <w:i w:val="0"/>
          <w:color w:val="auto"/>
          <w:sz w:val="24"/>
        </w:rPr>
        <w:t xml:space="preserve">no total são dezoito acordos, informando que </w:t>
      </w:r>
      <w:r w:rsidR="00671FFB">
        <w:rPr>
          <w:i w:val="0"/>
          <w:color w:val="auto"/>
          <w:sz w:val="24"/>
        </w:rPr>
        <w:t xml:space="preserve">os critérios </w:t>
      </w:r>
      <w:r w:rsidR="0021396B">
        <w:rPr>
          <w:i w:val="0"/>
          <w:color w:val="auto"/>
          <w:sz w:val="24"/>
        </w:rPr>
        <w:t xml:space="preserve">para a realização dos acordos </w:t>
      </w:r>
      <w:r w:rsidR="00671FFB">
        <w:rPr>
          <w:i w:val="0"/>
          <w:color w:val="auto"/>
          <w:sz w:val="24"/>
        </w:rPr>
        <w:t>são r</w:t>
      </w:r>
      <w:r w:rsidR="00606754">
        <w:rPr>
          <w:i w:val="0"/>
          <w:color w:val="auto"/>
          <w:sz w:val="24"/>
        </w:rPr>
        <w:t xml:space="preserve">ígidos, </w:t>
      </w:r>
      <w:r w:rsidR="0021396B">
        <w:rPr>
          <w:i w:val="0"/>
          <w:color w:val="auto"/>
          <w:sz w:val="24"/>
        </w:rPr>
        <w:t xml:space="preserve">grande parte dos </w:t>
      </w:r>
      <w:r w:rsidR="0021396B">
        <w:rPr>
          <w:i w:val="0"/>
          <w:color w:val="auto"/>
          <w:sz w:val="24"/>
        </w:rPr>
        <w:lastRenderedPageBreak/>
        <w:t>pedidos não passam pelo crivo da Procuradoria do INSS. Por fim, esclareceu que o desconto é alocado em folha de pagamento, garantindo o recebimento dos valores pela entidade. Com a palavra, o Sr.</w:t>
      </w:r>
      <w:r w:rsidR="0021396B" w:rsidRPr="0021396B">
        <w:rPr>
          <w:i w:val="0"/>
          <w:color w:val="auto"/>
          <w:sz w:val="24"/>
        </w:rPr>
        <w:t xml:space="preserve"> Ma</w:t>
      </w:r>
      <w:r w:rsidR="0021396B">
        <w:rPr>
          <w:i w:val="0"/>
          <w:color w:val="auto"/>
          <w:sz w:val="24"/>
        </w:rPr>
        <w:t>rcos Barroso de Oliveira</w:t>
      </w:r>
      <w:r w:rsidR="00234293">
        <w:rPr>
          <w:i w:val="0"/>
          <w:color w:val="auto"/>
          <w:sz w:val="24"/>
        </w:rPr>
        <w:t xml:space="preserve"> elogiou o trabalho de controle realizado pela equipe do Sr. Agnaldo e sugeriu a criação de comissões internas para analisar previamente as avaliações e reclamações das entidades. Ressaltou, ainda, a importância do controle</w:t>
      </w:r>
      <w:r w:rsidR="00CC6402">
        <w:rPr>
          <w:i w:val="0"/>
          <w:color w:val="auto"/>
          <w:sz w:val="24"/>
        </w:rPr>
        <w:t xml:space="preserve"> efetivo</w:t>
      </w:r>
      <w:r w:rsidR="00234293">
        <w:rPr>
          <w:i w:val="0"/>
          <w:color w:val="auto"/>
          <w:sz w:val="24"/>
        </w:rPr>
        <w:t xml:space="preserve"> dos convênios na transparência e tamb</w:t>
      </w:r>
      <w:r w:rsidR="00CC6402">
        <w:rPr>
          <w:i w:val="0"/>
          <w:color w:val="auto"/>
          <w:sz w:val="24"/>
        </w:rPr>
        <w:t>ém com a finalidade de</w:t>
      </w:r>
      <w:r w:rsidR="00234293">
        <w:rPr>
          <w:i w:val="0"/>
          <w:color w:val="auto"/>
          <w:sz w:val="24"/>
        </w:rPr>
        <w:t xml:space="preserve"> evitar preju</w:t>
      </w:r>
      <w:r w:rsidR="00CC6402">
        <w:rPr>
          <w:i w:val="0"/>
          <w:color w:val="auto"/>
          <w:sz w:val="24"/>
        </w:rPr>
        <w:t>ízos causados por entidades que, eventualmente, possam agir com</w:t>
      </w:r>
      <w:r w:rsidR="00234293">
        <w:rPr>
          <w:i w:val="0"/>
          <w:color w:val="auto"/>
          <w:sz w:val="24"/>
        </w:rPr>
        <w:t xml:space="preserve"> má-fé</w:t>
      </w:r>
      <w:r w:rsidR="00CC6402">
        <w:rPr>
          <w:i w:val="0"/>
          <w:color w:val="auto"/>
          <w:sz w:val="24"/>
        </w:rPr>
        <w:t xml:space="preserve">. Na sequência, o Sr. </w:t>
      </w:r>
      <w:r w:rsidR="00CC6402" w:rsidRPr="00CC6402">
        <w:rPr>
          <w:i w:val="0"/>
          <w:color w:val="auto"/>
          <w:sz w:val="24"/>
        </w:rPr>
        <w:t>José Ramix de Melo Pontes Junior</w:t>
      </w:r>
      <w:r w:rsidR="00CC6402">
        <w:rPr>
          <w:i w:val="0"/>
          <w:color w:val="auto"/>
          <w:sz w:val="24"/>
        </w:rPr>
        <w:t xml:space="preserve"> solicitou à Presidência a permissão de fala ao </w:t>
      </w:r>
      <w:r w:rsidR="00CC6402" w:rsidRPr="00CC6402">
        <w:rPr>
          <w:i w:val="0"/>
          <w:color w:val="auto"/>
          <w:sz w:val="24"/>
        </w:rPr>
        <w:t>Sr. Evandro José Morello</w:t>
      </w:r>
      <w:r w:rsidR="00CC6402">
        <w:rPr>
          <w:i w:val="0"/>
          <w:color w:val="auto"/>
          <w:sz w:val="24"/>
        </w:rPr>
        <w:t>, assessor jurídico da CONTAG. De posse da palavra, o Sr. Evandro destacou as ações realizadas para o aprimoramento dos mecanismos de controle,</w:t>
      </w:r>
      <w:r w:rsidR="00DA20CC">
        <w:rPr>
          <w:i w:val="0"/>
          <w:color w:val="auto"/>
          <w:sz w:val="24"/>
        </w:rPr>
        <w:t xml:space="preserve"> informando a existência de arquivos físico</w:t>
      </w:r>
      <w:r w:rsidR="00606754">
        <w:rPr>
          <w:i w:val="0"/>
          <w:color w:val="auto"/>
          <w:sz w:val="24"/>
        </w:rPr>
        <w:t>s e digitais</w:t>
      </w:r>
      <w:r w:rsidR="00DA20CC">
        <w:rPr>
          <w:i w:val="0"/>
          <w:color w:val="auto"/>
          <w:sz w:val="24"/>
        </w:rPr>
        <w:t xml:space="preserve"> referentes às declarações de autorização. Na sequência, sugeriu ao Sr. Agnaldo a disponibilização de tais arquivos para facilitar a fiscalização dos convênios por parte do INSS. Enfatizou a necessidade de criação de um mecanismo para centralizar </w:t>
      </w:r>
      <w:r w:rsidR="00D9786A">
        <w:rPr>
          <w:i w:val="0"/>
          <w:color w:val="auto"/>
          <w:sz w:val="24"/>
        </w:rPr>
        <w:t xml:space="preserve">os pedidos de informações e </w:t>
      </w:r>
      <w:r w:rsidR="00D9786A" w:rsidRPr="00D9786A">
        <w:rPr>
          <w:i w:val="0"/>
          <w:color w:val="auto"/>
          <w:sz w:val="24"/>
        </w:rPr>
        <w:t xml:space="preserve">as reclamações </w:t>
      </w:r>
      <w:r w:rsidR="00DA20CC">
        <w:rPr>
          <w:i w:val="0"/>
          <w:color w:val="auto"/>
          <w:sz w:val="24"/>
        </w:rPr>
        <w:t>dos trabalhadores quando descontente</w:t>
      </w:r>
      <w:r w:rsidR="00D9786A">
        <w:rPr>
          <w:i w:val="0"/>
          <w:color w:val="auto"/>
          <w:sz w:val="24"/>
        </w:rPr>
        <w:t xml:space="preserve">s com as </w:t>
      </w:r>
      <w:r w:rsidR="00606754">
        <w:rPr>
          <w:i w:val="0"/>
          <w:color w:val="auto"/>
          <w:sz w:val="24"/>
        </w:rPr>
        <w:t xml:space="preserve">ações das </w:t>
      </w:r>
      <w:r w:rsidR="00D9786A">
        <w:rPr>
          <w:i w:val="0"/>
          <w:color w:val="auto"/>
          <w:sz w:val="24"/>
        </w:rPr>
        <w:t xml:space="preserve">entidades conveniadas. Mencionou a </w:t>
      </w:r>
      <w:r w:rsidR="00CD548E">
        <w:rPr>
          <w:i w:val="0"/>
          <w:color w:val="auto"/>
          <w:sz w:val="24"/>
        </w:rPr>
        <w:t xml:space="preserve">atuação do INSS nas demandas judiciais, </w:t>
      </w:r>
      <w:r w:rsidR="002A1DB4">
        <w:rPr>
          <w:i w:val="0"/>
          <w:color w:val="auto"/>
          <w:sz w:val="24"/>
        </w:rPr>
        <w:t xml:space="preserve">registrando a necessidade de indicar à Procuradoria a possiblidade de retirar a competência do INSS nessas demandas, levando-as à Justiça do Trabalho. Por último, registrou a necessidade de intensificar a comunicação com os associados, a fim de amenizar reclamações. </w:t>
      </w:r>
      <w:r w:rsidR="00862E04">
        <w:rPr>
          <w:i w:val="0"/>
          <w:color w:val="auto"/>
          <w:sz w:val="24"/>
        </w:rPr>
        <w:t xml:space="preserve">O Sr. </w:t>
      </w:r>
      <w:r w:rsidR="00862E04" w:rsidRPr="00862E04">
        <w:rPr>
          <w:i w:val="0"/>
          <w:color w:val="auto"/>
          <w:sz w:val="24"/>
        </w:rPr>
        <w:t>Gerson Maia de Carvalho</w:t>
      </w:r>
      <w:r w:rsidR="00756BC9">
        <w:rPr>
          <w:i w:val="0"/>
          <w:color w:val="auto"/>
          <w:sz w:val="24"/>
        </w:rPr>
        <w:t xml:space="preserve"> abordou a questão da sindicalização dos aposentados, mencionando que o processo de sindicalização</w:t>
      </w:r>
      <w:r w:rsidR="00606754">
        <w:rPr>
          <w:i w:val="0"/>
          <w:color w:val="auto"/>
          <w:sz w:val="24"/>
        </w:rPr>
        <w:t xml:space="preserve"> é</w:t>
      </w:r>
      <w:r w:rsidR="00756BC9">
        <w:rPr>
          <w:i w:val="0"/>
          <w:color w:val="auto"/>
          <w:sz w:val="24"/>
        </w:rPr>
        <w:t xml:space="preserve"> mais corriqueiro com trabalhadores em </w:t>
      </w:r>
      <w:r w:rsidR="007A3555">
        <w:rPr>
          <w:i w:val="0"/>
          <w:color w:val="auto"/>
          <w:sz w:val="24"/>
        </w:rPr>
        <w:t xml:space="preserve">vias de se aposentar, os quais </w:t>
      </w:r>
      <w:r w:rsidR="00756BC9">
        <w:rPr>
          <w:i w:val="0"/>
          <w:color w:val="auto"/>
          <w:sz w:val="24"/>
        </w:rPr>
        <w:t>buscam auxílio no processo de aposentadoria, do que com os já aposentados.</w:t>
      </w:r>
      <w:r w:rsidR="0050422A">
        <w:rPr>
          <w:i w:val="0"/>
          <w:color w:val="auto"/>
          <w:sz w:val="24"/>
        </w:rPr>
        <w:t xml:space="preserve"> Registrou que incumbe às entidades informar </w:t>
      </w:r>
      <w:r w:rsidR="007A3555">
        <w:rPr>
          <w:i w:val="0"/>
          <w:color w:val="auto"/>
          <w:sz w:val="24"/>
        </w:rPr>
        <w:t>os e</w:t>
      </w:r>
      <w:r w:rsidR="0050422A">
        <w:rPr>
          <w:i w:val="0"/>
          <w:color w:val="auto"/>
          <w:sz w:val="24"/>
        </w:rPr>
        <w:t xml:space="preserve">stados em que estão instaladas, bem como onde está situada a sede nacional. Passada a palavra ao Sr. </w:t>
      </w:r>
      <w:r w:rsidR="0050422A" w:rsidRPr="0050422A">
        <w:rPr>
          <w:i w:val="0"/>
          <w:color w:val="auto"/>
          <w:sz w:val="24"/>
        </w:rPr>
        <w:t>Fernando Antônio Duarte Dantas</w:t>
      </w:r>
      <w:r w:rsidR="0050422A">
        <w:rPr>
          <w:i w:val="0"/>
          <w:color w:val="auto"/>
          <w:sz w:val="24"/>
        </w:rPr>
        <w:t xml:space="preserve">, enfatizou a preocupação com o encaminhamento das demandas para a Justiça do Trabalho, que tem enfrentado dificuldades com o represamento de suas demandas. Por fim, reforçou a importância da centralização das demandas. </w:t>
      </w:r>
      <w:r w:rsidR="0050422A" w:rsidRPr="005171FC">
        <w:rPr>
          <w:i w:val="0"/>
          <w:color w:val="auto"/>
          <w:sz w:val="24"/>
        </w:rPr>
        <w:t xml:space="preserve">O </w:t>
      </w:r>
      <w:r w:rsidR="0050422A" w:rsidRPr="0050422A">
        <w:rPr>
          <w:i w:val="0"/>
          <w:color w:val="auto"/>
          <w:sz w:val="24"/>
        </w:rPr>
        <w:t xml:space="preserve">Sr. Agnaldo Novato Curado Filho </w:t>
      </w:r>
      <w:r w:rsidR="0050422A" w:rsidRPr="005171FC">
        <w:rPr>
          <w:i w:val="0"/>
          <w:color w:val="auto"/>
          <w:sz w:val="24"/>
        </w:rPr>
        <w:t>respondeu aos levantamentos feitos sobre o tema apresentado,</w:t>
      </w:r>
      <w:r w:rsidR="0050422A">
        <w:rPr>
          <w:i w:val="0"/>
          <w:color w:val="auto"/>
          <w:sz w:val="24"/>
        </w:rPr>
        <w:t xml:space="preserve"> esclarecendo, primeiramente, o ponto relacionado à</w:t>
      </w:r>
      <w:r w:rsidR="00485E07">
        <w:rPr>
          <w:i w:val="0"/>
          <w:color w:val="auto"/>
          <w:sz w:val="24"/>
        </w:rPr>
        <w:t xml:space="preserve"> criação de comissões. Disse que isso já está sendo feito. Informou que estão ocorrendo </w:t>
      </w:r>
      <w:r w:rsidR="00485E07">
        <w:rPr>
          <w:i w:val="0"/>
          <w:color w:val="auto"/>
          <w:sz w:val="24"/>
        </w:rPr>
        <w:lastRenderedPageBreak/>
        <w:t xml:space="preserve">discussões entre os envolvidos com o fim de atender ao beneficiário do INSS, inclusive após a concessão do benefício. Destacou a inclusão de um termo aditivo nos convênios com as 18 entidades, desincumbindo o INSS de atuar subsidiariamente em determinadas ações. Falou sobre a centralização das reclamações, discordando do Sr. Evandro. </w:t>
      </w:r>
      <w:r w:rsidR="00777588">
        <w:rPr>
          <w:i w:val="0"/>
          <w:color w:val="auto"/>
          <w:sz w:val="24"/>
        </w:rPr>
        <w:t xml:space="preserve">Explicou que, pelo contrário, devem ser oferecidos a quem se sentir prejudicado todos os meios possíveis de comunicação. Argumentou que existem beneficiários em todo o País que não teriam acesso a certos canais de atendimento, como </w:t>
      </w:r>
      <w:r w:rsidR="007A3555">
        <w:rPr>
          <w:i w:val="0"/>
          <w:color w:val="auto"/>
          <w:sz w:val="24"/>
        </w:rPr>
        <w:t xml:space="preserve">a </w:t>
      </w:r>
      <w:r w:rsidR="00777588">
        <w:rPr>
          <w:i w:val="0"/>
          <w:color w:val="auto"/>
          <w:sz w:val="24"/>
        </w:rPr>
        <w:t xml:space="preserve">uma ouvidoria central em Brasília, por exemplo. Por fim, comentou que o INSS não tem qualquer retorno financeiro pelos acordos de cooperação realizados, obedecendo a legislação pertinente. </w:t>
      </w:r>
      <w:r>
        <w:rPr>
          <w:i w:val="0"/>
          <w:color w:val="auto"/>
          <w:sz w:val="24"/>
        </w:rPr>
        <w:t xml:space="preserve">O </w:t>
      </w:r>
      <w:r w:rsidRPr="002270B0">
        <w:rPr>
          <w:i w:val="0"/>
          <w:color w:val="auto"/>
          <w:sz w:val="24"/>
        </w:rPr>
        <w:t>Sr. Benedito Adalberto Brunca</w:t>
      </w:r>
      <w:r>
        <w:rPr>
          <w:i w:val="0"/>
          <w:color w:val="auto"/>
          <w:sz w:val="24"/>
        </w:rPr>
        <w:t xml:space="preserve"> fez uso da palavra </w:t>
      </w:r>
      <w:r w:rsidR="00777588">
        <w:rPr>
          <w:i w:val="0"/>
          <w:color w:val="auto"/>
          <w:sz w:val="24"/>
        </w:rPr>
        <w:t xml:space="preserve">para </w:t>
      </w:r>
      <w:r w:rsidR="002E500A">
        <w:rPr>
          <w:i w:val="0"/>
          <w:color w:val="auto"/>
          <w:sz w:val="24"/>
        </w:rPr>
        <w:t>reforçar que</w:t>
      </w:r>
      <w:r w:rsidR="007A3555">
        <w:rPr>
          <w:i w:val="0"/>
          <w:color w:val="auto"/>
          <w:sz w:val="24"/>
        </w:rPr>
        <w:t>,</w:t>
      </w:r>
      <w:r w:rsidR="002E500A">
        <w:rPr>
          <w:i w:val="0"/>
          <w:color w:val="auto"/>
          <w:sz w:val="24"/>
        </w:rPr>
        <w:t xml:space="preserve"> acima de tudo</w:t>
      </w:r>
      <w:r w:rsidR="007A3555">
        <w:rPr>
          <w:i w:val="0"/>
          <w:color w:val="auto"/>
          <w:sz w:val="24"/>
        </w:rPr>
        <w:t>,</w:t>
      </w:r>
      <w:r w:rsidR="002E500A">
        <w:rPr>
          <w:i w:val="0"/>
          <w:color w:val="auto"/>
          <w:sz w:val="24"/>
        </w:rPr>
        <w:t xml:space="preserve"> deve-se respeitar o direito constit</w:t>
      </w:r>
      <w:r w:rsidR="007A3555">
        <w:rPr>
          <w:i w:val="0"/>
          <w:color w:val="auto"/>
          <w:sz w:val="24"/>
        </w:rPr>
        <w:t>ucional do segurado de se filiar</w:t>
      </w:r>
      <w:r w:rsidR="002E500A">
        <w:rPr>
          <w:i w:val="0"/>
          <w:color w:val="auto"/>
          <w:sz w:val="24"/>
        </w:rPr>
        <w:t xml:space="preserve"> e de se </w:t>
      </w:r>
      <w:r w:rsidR="007A3555">
        <w:rPr>
          <w:i w:val="0"/>
          <w:color w:val="auto"/>
          <w:sz w:val="24"/>
        </w:rPr>
        <w:t>manter ou não filiado</w:t>
      </w:r>
      <w:r w:rsidR="002E500A">
        <w:rPr>
          <w:i w:val="0"/>
          <w:color w:val="auto"/>
          <w:sz w:val="24"/>
        </w:rPr>
        <w:t>. Sobre a questão da possibilidade de desconto da contribuição nos locais de atuação das entidades, enfatizou a complexidade do tema, o qual pode ser foco de debate em futuras tratativas</w:t>
      </w:r>
      <w:r w:rsidR="00610B28">
        <w:rPr>
          <w:i w:val="0"/>
          <w:color w:val="auto"/>
          <w:sz w:val="24"/>
        </w:rPr>
        <w:t xml:space="preserve">. </w:t>
      </w:r>
      <w:r>
        <w:rPr>
          <w:i w:val="0"/>
          <w:color w:val="auto"/>
          <w:sz w:val="24"/>
        </w:rPr>
        <w:t>Finalizadas as considerações, o Conselheiro</w:t>
      </w:r>
      <w:r w:rsidRPr="003D5856">
        <w:rPr>
          <w:i w:val="0"/>
          <w:color w:val="auto"/>
          <w:sz w:val="24"/>
        </w:rPr>
        <w:t xml:space="preserve"> </w:t>
      </w:r>
      <w:r w:rsidR="00610B28" w:rsidRPr="00610B28">
        <w:rPr>
          <w:i w:val="0"/>
          <w:color w:val="auto"/>
          <w:sz w:val="24"/>
        </w:rPr>
        <w:t>Benedito Adalberto Brunca</w:t>
      </w:r>
      <w:r w:rsidR="00610B28">
        <w:rPr>
          <w:i w:val="0"/>
          <w:color w:val="auto"/>
          <w:sz w:val="24"/>
        </w:rPr>
        <w:t xml:space="preserve"> retornou a palavra ao </w:t>
      </w:r>
      <w:r w:rsidR="00610B28" w:rsidRPr="00610B28">
        <w:rPr>
          <w:i w:val="0"/>
          <w:color w:val="auto"/>
          <w:sz w:val="24"/>
        </w:rPr>
        <w:t>Sr. Agnaldo Novato Curado Filho</w:t>
      </w:r>
      <w:r w:rsidR="00610B28">
        <w:rPr>
          <w:i w:val="0"/>
          <w:color w:val="auto"/>
          <w:sz w:val="24"/>
        </w:rPr>
        <w:t xml:space="preserve"> para apresentação do segundo ponto da pauta. Inicialmente, repassou alguns números importantes, em um comparativo entre os anos de 2006 e 2017, antes e depois do INSS digital. Relatou</w:t>
      </w:r>
      <w:r w:rsidR="00C06325">
        <w:rPr>
          <w:i w:val="0"/>
          <w:color w:val="auto"/>
          <w:sz w:val="24"/>
        </w:rPr>
        <w:t xml:space="preserve"> que o procedimento para a concessão do benefício em 2006 era r</w:t>
      </w:r>
      <w:r w:rsidR="006E5603">
        <w:rPr>
          <w:i w:val="0"/>
          <w:color w:val="auto"/>
          <w:sz w:val="24"/>
        </w:rPr>
        <w:t>ealizado por meio da geração de um número de benefício</w:t>
      </w:r>
      <w:r w:rsidR="00DD0860">
        <w:rPr>
          <w:i w:val="0"/>
          <w:color w:val="auto"/>
          <w:sz w:val="24"/>
        </w:rPr>
        <w:t>,</w:t>
      </w:r>
      <w:r w:rsidR="006E5603">
        <w:rPr>
          <w:i w:val="0"/>
          <w:color w:val="auto"/>
          <w:sz w:val="24"/>
        </w:rPr>
        <w:t xml:space="preserve"> que era utilizado até o final do processo. A partir de 2017, os pedidos podem ser realizados digitalmente</w:t>
      </w:r>
      <w:r w:rsidR="008A6A04">
        <w:rPr>
          <w:i w:val="0"/>
          <w:color w:val="auto"/>
          <w:sz w:val="24"/>
        </w:rPr>
        <w:t xml:space="preserve"> de forma remota</w:t>
      </w:r>
      <w:r w:rsidR="006E5603">
        <w:rPr>
          <w:i w:val="0"/>
          <w:color w:val="auto"/>
          <w:sz w:val="24"/>
        </w:rPr>
        <w:t>, os quais são encaminhados para uma central de análise, podendo concedidos inclusive automaticamente</w:t>
      </w:r>
      <w:r w:rsidR="00C06325">
        <w:rPr>
          <w:i w:val="0"/>
          <w:color w:val="auto"/>
          <w:sz w:val="24"/>
        </w:rPr>
        <w:t xml:space="preserve">. </w:t>
      </w:r>
      <w:r>
        <w:rPr>
          <w:i w:val="0"/>
          <w:color w:val="auto"/>
          <w:sz w:val="24"/>
        </w:rPr>
        <w:t xml:space="preserve">A seguir, </w:t>
      </w:r>
      <w:r w:rsidR="006E5603">
        <w:rPr>
          <w:i w:val="0"/>
          <w:color w:val="auto"/>
          <w:sz w:val="24"/>
        </w:rPr>
        <w:t>informou que atualmente a chave de consulta é o CPF do beneficiário</w:t>
      </w:r>
      <w:r w:rsidR="00DD0860">
        <w:rPr>
          <w:i w:val="0"/>
          <w:color w:val="auto"/>
          <w:sz w:val="24"/>
        </w:rPr>
        <w:t xml:space="preserve"> e que há um trabalho para o desenvolvimento de sistemas para utilizar um NUP, o que já é feito pela justiça.</w:t>
      </w:r>
      <w:r w:rsidR="008A6A04">
        <w:rPr>
          <w:i w:val="0"/>
          <w:color w:val="auto"/>
          <w:sz w:val="24"/>
        </w:rPr>
        <w:t xml:space="preserve"> Ressaltou o grande </w:t>
      </w:r>
      <w:r w:rsidR="00035C95">
        <w:rPr>
          <w:i w:val="0"/>
          <w:color w:val="auto"/>
          <w:sz w:val="24"/>
        </w:rPr>
        <w:t>crescimento dos requerimentos em detrimento d</w:t>
      </w:r>
      <w:r w:rsidR="008A6A04">
        <w:rPr>
          <w:i w:val="0"/>
          <w:color w:val="auto"/>
          <w:sz w:val="24"/>
        </w:rPr>
        <w:t>o número de servidores</w:t>
      </w:r>
      <w:r w:rsidR="00035C95">
        <w:rPr>
          <w:i w:val="0"/>
          <w:color w:val="auto"/>
          <w:sz w:val="24"/>
        </w:rPr>
        <w:t xml:space="preserve"> e da escassa tecnologia</w:t>
      </w:r>
      <w:r w:rsidR="008A6A04">
        <w:rPr>
          <w:i w:val="0"/>
          <w:color w:val="auto"/>
          <w:sz w:val="24"/>
        </w:rPr>
        <w:t>, o que sobrecarrega o INSS e retarda a concessão do benefício aos cidadãos.</w:t>
      </w:r>
      <w:r w:rsidR="00035C95">
        <w:rPr>
          <w:i w:val="0"/>
          <w:color w:val="auto"/>
          <w:sz w:val="24"/>
        </w:rPr>
        <w:t xml:space="preserve"> </w:t>
      </w:r>
      <w:r w:rsidR="00386175">
        <w:rPr>
          <w:i w:val="0"/>
          <w:color w:val="auto"/>
          <w:sz w:val="24"/>
        </w:rPr>
        <w:t xml:space="preserve">Afirmou que estão sendo aprimorados os processos de tecnologia, principalmente com a realização de acordos com entidades, buscando descentralizar </w:t>
      </w:r>
      <w:r w:rsidR="00F67774">
        <w:rPr>
          <w:i w:val="0"/>
          <w:color w:val="auto"/>
          <w:sz w:val="24"/>
        </w:rPr>
        <w:t>o processo a fim beneficiar</w:t>
      </w:r>
      <w:r w:rsidR="00386175">
        <w:rPr>
          <w:i w:val="0"/>
          <w:color w:val="auto"/>
          <w:sz w:val="24"/>
        </w:rPr>
        <w:t xml:space="preserve"> o cidadão.</w:t>
      </w:r>
      <w:r w:rsidR="00F67774">
        <w:rPr>
          <w:i w:val="0"/>
          <w:color w:val="auto"/>
          <w:sz w:val="24"/>
        </w:rPr>
        <w:t xml:space="preserve"> O Sr.</w:t>
      </w:r>
      <w:r w:rsidR="00F67774" w:rsidRPr="00F67774">
        <w:t xml:space="preserve"> </w:t>
      </w:r>
      <w:r w:rsidR="00F67774" w:rsidRPr="00F67774">
        <w:rPr>
          <w:i w:val="0"/>
          <w:color w:val="auto"/>
          <w:sz w:val="24"/>
        </w:rPr>
        <w:t>Benedito Adalberto Brunca</w:t>
      </w:r>
      <w:r w:rsidR="00F67774">
        <w:rPr>
          <w:i w:val="0"/>
          <w:color w:val="auto"/>
          <w:sz w:val="24"/>
        </w:rPr>
        <w:t xml:space="preserve"> acrescentou um comentário </w:t>
      </w:r>
      <w:r w:rsidR="00395B45">
        <w:rPr>
          <w:i w:val="0"/>
          <w:color w:val="auto"/>
          <w:sz w:val="24"/>
        </w:rPr>
        <w:t xml:space="preserve">ao tema. Destacou que </w:t>
      </w:r>
      <w:r w:rsidR="006D76C7">
        <w:rPr>
          <w:i w:val="0"/>
          <w:color w:val="auto"/>
          <w:sz w:val="24"/>
        </w:rPr>
        <w:t xml:space="preserve">com o tempo foram sendo utilizadas várias estratégias para o agendamento. Hoje utiliza-se o sistema do INSS </w:t>
      </w:r>
      <w:r w:rsidR="006D76C7">
        <w:rPr>
          <w:i w:val="0"/>
          <w:color w:val="auto"/>
          <w:sz w:val="24"/>
        </w:rPr>
        <w:lastRenderedPageBreak/>
        <w:t xml:space="preserve">digital, no qual o número do benefício somente é atribuído quando o processo vai para a análise. Disse que é importante esclarecer que </w:t>
      </w:r>
      <w:r w:rsidR="006D76C7" w:rsidRPr="006D76C7">
        <w:rPr>
          <w:i w:val="0"/>
          <w:color w:val="auto"/>
          <w:sz w:val="24"/>
        </w:rPr>
        <w:t xml:space="preserve">o requerimento ainda é </w:t>
      </w:r>
      <w:r w:rsidR="00F85178">
        <w:rPr>
          <w:i w:val="0"/>
          <w:color w:val="auto"/>
          <w:sz w:val="24"/>
        </w:rPr>
        <w:t xml:space="preserve">realizado </w:t>
      </w:r>
      <w:r w:rsidR="006D76C7" w:rsidRPr="006D76C7">
        <w:rPr>
          <w:i w:val="0"/>
          <w:color w:val="auto"/>
          <w:sz w:val="24"/>
        </w:rPr>
        <w:t>do mesmo modo como semp</w:t>
      </w:r>
      <w:r w:rsidR="00F85178">
        <w:rPr>
          <w:i w:val="0"/>
          <w:color w:val="auto"/>
          <w:sz w:val="24"/>
        </w:rPr>
        <w:t>re foi, que há a</w:t>
      </w:r>
      <w:r w:rsidR="006D76C7" w:rsidRPr="006D76C7">
        <w:rPr>
          <w:i w:val="0"/>
          <w:color w:val="auto"/>
          <w:sz w:val="24"/>
        </w:rPr>
        <w:t xml:space="preserve"> atribuição do número na origem</w:t>
      </w:r>
      <w:r w:rsidR="00F85178">
        <w:rPr>
          <w:i w:val="0"/>
          <w:color w:val="auto"/>
          <w:sz w:val="24"/>
        </w:rPr>
        <w:t xml:space="preserve">. </w:t>
      </w:r>
      <w:r>
        <w:rPr>
          <w:i w:val="0"/>
          <w:color w:val="auto"/>
          <w:sz w:val="24"/>
        </w:rPr>
        <w:t xml:space="preserve">Dando sequência, o </w:t>
      </w:r>
      <w:r w:rsidRPr="00103F7D">
        <w:rPr>
          <w:i w:val="0"/>
          <w:color w:val="auto"/>
          <w:sz w:val="24"/>
        </w:rPr>
        <w:t>Sr.</w:t>
      </w:r>
      <w:r w:rsidR="00F85178">
        <w:rPr>
          <w:i w:val="0"/>
          <w:color w:val="auto"/>
          <w:sz w:val="24"/>
        </w:rPr>
        <w:t xml:space="preserve"> </w:t>
      </w:r>
      <w:r w:rsidR="00F85178" w:rsidRPr="00F85178">
        <w:rPr>
          <w:i w:val="0"/>
          <w:color w:val="auto"/>
          <w:sz w:val="24"/>
        </w:rPr>
        <w:t>Marcos Barroso de Oliveira</w:t>
      </w:r>
      <w:r w:rsidR="00F85178">
        <w:rPr>
          <w:i w:val="0"/>
          <w:color w:val="auto"/>
          <w:sz w:val="24"/>
        </w:rPr>
        <w:t xml:space="preserve"> explicou que não tinha conhecimento de que o procedimento ocorre por meio de protocolo e não mais pelo número do benefício. Parabenizou a atual gestão do INSS e enfatizou a evolução nos processos. Quanto aos ajustes de vínculos, sugeriu</w:t>
      </w:r>
      <w:r w:rsidR="00736FB3">
        <w:rPr>
          <w:i w:val="0"/>
          <w:color w:val="auto"/>
          <w:sz w:val="24"/>
        </w:rPr>
        <w:t xml:space="preserve"> que seja admissível</w:t>
      </w:r>
      <w:r w:rsidR="00F85178">
        <w:rPr>
          <w:i w:val="0"/>
          <w:color w:val="auto"/>
          <w:sz w:val="24"/>
        </w:rPr>
        <w:t xml:space="preserve"> </w:t>
      </w:r>
      <w:r w:rsidR="00736FB3">
        <w:rPr>
          <w:i w:val="0"/>
          <w:color w:val="auto"/>
          <w:sz w:val="24"/>
        </w:rPr>
        <w:t>a</w:t>
      </w:r>
      <w:r w:rsidR="00F85178">
        <w:rPr>
          <w:i w:val="0"/>
          <w:color w:val="auto"/>
          <w:sz w:val="24"/>
        </w:rPr>
        <w:t>o cidad</w:t>
      </w:r>
      <w:r w:rsidR="00736FB3">
        <w:rPr>
          <w:i w:val="0"/>
          <w:color w:val="auto"/>
          <w:sz w:val="24"/>
        </w:rPr>
        <w:t xml:space="preserve">ão </w:t>
      </w:r>
      <w:r w:rsidR="00F85178">
        <w:rPr>
          <w:i w:val="0"/>
          <w:color w:val="auto"/>
          <w:sz w:val="24"/>
        </w:rPr>
        <w:t>fazê-lo</w:t>
      </w:r>
      <w:r w:rsidR="00736FB3">
        <w:rPr>
          <w:i w:val="0"/>
          <w:color w:val="auto"/>
          <w:sz w:val="24"/>
        </w:rPr>
        <w:t>s</w:t>
      </w:r>
      <w:r w:rsidR="00F85178">
        <w:rPr>
          <w:i w:val="0"/>
          <w:color w:val="auto"/>
          <w:sz w:val="24"/>
        </w:rPr>
        <w:t xml:space="preserve"> ap</w:t>
      </w:r>
      <w:r w:rsidR="00736FB3">
        <w:rPr>
          <w:i w:val="0"/>
          <w:color w:val="auto"/>
          <w:sz w:val="24"/>
        </w:rPr>
        <w:t>ós o momento do requerimento inicial. Tal p</w:t>
      </w:r>
      <w:r w:rsidR="007A3555">
        <w:rPr>
          <w:i w:val="0"/>
          <w:color w:val="auto"/>
          <w:sz w:val="24"/>
        </w:rPr>
        <w:t>ossibilidade evitaria prejuízos</w:t>
      </w:r>
      <w:r w:rsidR="00F85178">
        <w:rPr>
          <w:i w:val="0"/>
          <w:color w:val="auto"/>
          <w:sz w:val="24"/>
        </w:rPr>
        <w:t xml:space="preserve"> em</w:t>
      </w:r>
      <w:r w:rsidR="00736FB3">
        <w:rPr>
          <w:i w:val="0"/>
          <w:color w:val="auto"/>
          <w:sz w:val="24"/>
        </w:rPr>
        <w:t xml:space="preserve"> caso de impossibilidade de fazer o ajuste naquele momento. Questionou sobre os requerimentos de peregrinam entre as cidades por meio da central de análise. Por fim, ratificou que o sistema do INSS está prejudicado, o que precisa ser resolvido para que as ideias prosperem. </w:t>
      </w:r>
      <w:r>
        <w:rPr>
          <w:i w:val="0"/>
          <w:color w:val="auto"/>
          <w:sz w:val="24"/>
        </w:rPr>
        <w:t xml:space="preserve">O </w:t>
      </w:r>
      <w:r w:rsidRPr="00103F7D">
        <w:rPr>
          <w:i w:val="0"/>
          <w:color w:val="auto"/>
          <w:sz w:val="24"/>
        </w:rPr>
        <w:t xml:space="preserve">Sr. </w:t>
      </w:r>
      <w:r w:rsidR="00E85102" w:rsidRPr="00E85102">
        <w:rPr>
          <w:i w:val="0"/>
          <w:color w:val="auto"/>
          <w:sz w:val="24"/>
        </w:rPr>
        <w:t>Agnaldo Novato Curado Filho</w:t>
      </w:r>
      <w:r>
        <w:rPr>
          <w:i w:val="0"/>
          <w:color w:val="auto"/>
          <w:sz w:val="24"/>
        </w:rPr>
        <w:t xml:space="preserve"> respondeu aos levantamentos feitos sobre o tema apresenta</w:t>
      </w:r>
      <w:r w:rsidR="00EC572B">
        <w:rPr>
          <w:i w:val="0"/>
          <w:color w:val="auto"/>
          <w:sz w:val="24"/>
        </w:rPr>
        <w:t xml:space="preserve">do, esclarecendo inicialmente </w:t>
      </w:r>
      <w:r w:rsidR="00AA0558">
        <w:rPr>
          <w:i w:val="0"/>
          <w:color w:val="auto"/>
          <w:sz w:val="24"/>
        </w:rPr>
        <w:t xml:space="preserve">sobre o </w:t>
      </w:r>
      <w:r w:rsidR="00EC572B">
        <w:rPr>
          <w:i w:val="0"/>
          <w:color w:val="auto"/>
          <w:sz w:val="24"/>
        </w:rPr>
        <w:t>ajuste do vínculo. Disse que hoje há a possibilidade de que o cidadão acompanhe seu requerimento sem necessidade de se locomover para uma agência do INSS. Na sequência, esclareceu que as falhas no sistema</w:t>
      </w:r>
      <w:r w:rsidR="009847D5">
        <w:rPr>
          <w:i w:val="0"/>
          <w:color w:val="auto"/>
          <w:sz w:val="24"/>
        </w:rPr>
        <w:t xml:space="preserve"> s</w:t>
      </w:r>
      <w:r w:rsidR="00EC572B">
        <w:rPr>
          <w:i w:val="0"/>
          <w:color w:val="auto"/>
          <w:sz w:val="24"/>
        </w:rPr>
        <w:t>e devem aos novos serviços que estão sendo implantados e que</w:t>
      </w:r>
      <w:r w:rsidR="009847D5">
        <w:rPr>
          <w:i w:val="0"/>
          <w:color w:val="auto"/>
          <w:sz w:val="24"/>
        </w:rPr>
        <w:t xml:space="preserve">, juntamente com a DATAPREV, </w:t>
      </w:r>
      <w:r w:rsidR="00EC572B">
        <w:rPr>
          <w:i w:val="0"/>
          <w:color w:val="auto"/>
          <w:sz w:val="24"/>
        </w:rPr>
        <w:t>estão trabalhando para que</w:t>
      </w:r>
      <w:r w:rsidR="009847D5">
        <w:rPr>
          <w:i w:val="0"/>
          <w:color w:val="auto"/>
          <w:sz w:val="24"/>
        </w:rPr>
        <w:t xml:space="preserve"> as falhas não ocorram. Sobre o tema, o Sr. </w:t>
      </w:r>
      <w:r w:rsidR="009847D5" w:rsidRPr="009847D5">
        <w:rPr>
          <w:i w:val="0"/>
          <w:color w:val="auto"/>
          <w:sz w:val="24"/>
        </w:rPr>
        <w:t>Marcos Barroso de Oliveira</w:t>
      </w:r>
      <w:r w:rsidR="009847D5">
        <w:rPr>
          <w:i w:val="0"/>
          <w:color w:val="auto"/>
          <w:sz w:val="24"/>
        </w:rPr>
        <w:t xml:space="preserve"> </w:t>
      </w:r>
      <w:r w:rsidR="00A40FBF">
        <w:rPr>
          <w:i w:val="0"/>
          <w:color w:val="auto"/>
          <w:sz w:val="24"/>
        </w:rPr>
        <w:t>reforçou que não há permissão de</w:t>
      </w:r>
      <w:r w:rsidR="009847D5">
        <w:rPr>
          <w:i w:val="0"/>
          <w:color w:val="auto"/>
          <w:sz w:val="24"/>
        </w:rPr>
        <w:t xml:space="preserve"> acesso nem mesmo para o ajuste do vínculo</w:t>
      </w:r>
      <w:r w:rsidR="00A40FBF">
        <w:rPr>
          <w:i w:val="0"/>
          <w:color w:val="auto"/>
          <w:sz w:val="24"/>
        </w:rPr>
        <w:t xml:space="preserve">. Destacou que tem conhecimento de que existe uma instrução interna para que não se faça o ajuste nas agências. O Sr. </w:t>
      </w:r>
      <w:r w:rsidR="00A40FBF" w:rsidRPr="00A40FBF">
        <w:rPr>
          <w:i w:val="0"/>
          <w:color w:val="auto"/>
          <w:sz w:val="24"/>
        </w:rPr>
        <w:t>Agnaldo Novato Curado Filho</w:t>
      </w:r>
      <w:r w:rsidR="00A40FBF">
        <w:rPr>
          <w:i w:val="0"/>
          <w:color w:val="auto"/>
          <w:sz w:val="24"/>
        </w:rPr>
        <w:t xml:space="preserve"> respondeu ao questionamento, informando que a instrução foi alterada no mês de novembro</w:t>
      </w:r>
      <w:r w:rsidR="007A3555">
        <w:rPr>
          <w:i w:val="0"/>
          <w:color w:val="auto"/>
          <w:sz w:val="24"/>
        </w:rPr>
        <w:t>, que o objetivo é que o cidadão vá às agências</w:t>
      </w:r>
      <w:r w:rsidR="00A40FBF">
        <w:rPr>
          <w:i w:val="0"/>
          <w:color w:val="auto"/>
          <w:sz w:val="24"/>
        </w:rPr>
        <w:t>. Na sequência, a Sra. Andréia</w:t>
      </w:r>
      <w:r w:rsidR="00A40FBF" w:rsidRPr="00A40FBF">
        <w:t xml:space="preserve"> </w:t>
      </w:r>
      <w:r w:rsidR="00A40FBF" w:rsidRPr="00A40FBF">
        <w:rPr>
          <w:i w:val="0"/>
          <w:color w:val="auto"/>
          <w:sz w:val="24"/>
        </w:rPr>
        <w:t>Angerami Gato</w:t>
      </w:r>
      <w:r w:rsidR="00A40FBF">
        <w:rPr>
          <w:i w:val="0"/>
          <w:color w:val="auto"/>
          <w:sz w:val="24"/>
        </w:rPr>
        <w:t xml:space="preserve"> mencionou a quantidade de aposentadorias para o mês de janeiro, questionando se h</w:t>
      </w:r>
      <w:r w:rsidR="00E5718C">
        <w:rPr>
          <w:i w:val="0"/>
          <w:color w:val="auto"/>
          <w:sz w:val="24"/>
        </w:rPr>
        <w:t xml:space="preserve">á alguma tratativa para mantê-los trabalhando. Perguntou, ainda, se estão sendo fechadas agências do INSS no Brasil. O Sr. </w:t>
      </w:r>
      <w:r w:rsidR="00E5718C" w:rsidRPr="00A40FBF">
        <w:rPr>
          <w:i w:val="0"/>
          <w:color w:val="auto"/>
          <w:sz w:val="24"/>
        </w:rPr>
        <w:t>Agnaldo Novato Curado Filho</w:t>
      </w:r>
      <w:r w:rsidR="00E5718C">
        <w:rPr>
          <w:i w:val="0"/>
          <w:color w:val="auto"/>
          <w:sz w:val="24"/>
        </w:rPr>
        <w:t xml:space="preserve"> informou que, a princípio, não há previsão de fechamento de agências. Sobre as aposentadorias dos servidores, explicou que tentaram ao máximo a realização de concurso. Disse que os requerimento</w:t>
      </w:r>
      <w:r w:rsidR="009A3C24">
        <w:rPr>
          <w:i w:val="0"/>
          <w:color w:val="auto"/>
          <w:sz w:val="24"/>
        </w:rPr>
        <w:t>s</w:t>
      </w:r>
      <w:r w:rsidR="00E5718C">
        <w:rPr>
          <w:i w:val="0"/>
          <w:color w:val="auto"/>
          <w:sz w:val="24"/>
        </w:rPr>
        <w:t xml:space="preserve"> de aposentadoria estão em quantidade normal, que realmente 40% dos servidores estão aptos a se aposentar, mas que não se sabe se o farão. Sobre o bônus de produtividade e o teletrabalho para manutenção dos servidores </w:t>
      </w:r>
      <w:r w:rsidR="00E5718C">
        <w:rPr>
          <w:i w:val="0"/>
          <w:color w:val="auto"/>
          <w:sz w:val="24"/>
        </w:rPr>
        <w:lastRenderedPageBreak/>
        <w:t>em atividade, informou que será uma decisão da nova gestão.</w:t>
      </w:r>
      <w:r w:rsidR="009A3C24">
        <w:rPr>
          <w:i w:val="0"/>
          <w:color w:val="auto"/>
          <w:sz w:val="24"/>
        </w:rPr>
        <w:t xml:space="preserve"> Na sequência, a Sra. </w:t>
      </w:r>
      <w:r w:rsidR="009A3C24" w:rsidRPr="009A3C24">
        <w:rPr>
          <w:i w:val="0"/>
          <w:color w:val="auto"/>
          <w:sz w:val="24"/>
        </w:rPr>
        <w:t>Vânia Gomes Ataídes Silva</w:t>
      </w:r>
      <w:r w:rsidR="009A3C24">
        <w:rPr>
          <w:i w:val="0"/>
          <w:color w:val="auto"/>
          <w:sz w:val="24"/>
        </w:rPr>
        <w:t xml:space="preserve"> questionou se é preciso ir em uma agência do INSS para </w:t>
      </w:r>
      <w:r w:rsidR="00433280">
        <w:rPr>
          <w:i w:val="0"/>
          <w:color w:val="auto"/>
          <w:sz w:val="24"/>
        </w:rPr>
        <w:t xml:space="preserve">obter o acesso ao INSS digital. O Sr. </w:t>
      </w:r>
      <w:r w:rsidR="00433280" w:rsidRPr="00433280">
        <w:rPr>
          <w:i w:val="0"/>
          <w:color w:val="auto"/>
          <w:sz w:val="24"/>
        </w:rPr>
        <w:t>Agnaldo Novato Curado Filho</w:t>
      </w:r>
      <w:r w:rsidR="00433280">
        <w:rPr>
          <w:i w:val="0"/>
          <w:color w:val="auto"/>
          <w:sz w:val="24"/>
        </w:rPr>
        <w:t xml:space="preserve"> explicou o processo par</w:t>
      </w:r>
      <w:r w:rsidR="00B61F75">
        <w:rPr>
          <w:i w:val="0"/>
          <w:color w:val="auto"/>
          <w:sz w:val="24"/>
        </w:rPr>
        <w:t xml:space="preserve">a a habilitação da senha e </w:t>
      </w:r>
      <w:r w:rsidR="00433280">
        <w:rPr>
          <w:i w:val="0"/>
          <w:color w:val="auto"/>
          <w:sz w:val="24"/>
        </w:rPr>
        <w:t>acesso ao sistema. Destacou que o processo é automático no caso de aposentadoria por idade e para a c</w:t>
      </w:r>
      <w:r w:rsidR="006A3266">
        <w:rPr>
          <w:i w:val="0"/>
          <w:color w:val="auto"/>
          <w:sz w:val="24"/>
        </w:rPr>
        <w:t>o</w:t>
      </w:r>
      <w:r w:rsidR="00433280">
        <w:rPr>
          <w:i w:val="0"/>
          <w:color w:val="auto"/>
          <w:sz w:val="24"/>
        </w:rPr>
        <w:t>ncessão de auxílio natalidade. O</w:t>
      </w:r>
      <w:r w:rsidR="00433280" w:rsidRPr="00433280">
        <w:t xml:space="preserve"> </w:t>
      </w:r>
      <w:r w:rsidR="00433280" w:rsidRPr="00433280">
        <w:rPr>
          <w:i w:val="0"/>
          <w:color w:val="auto"/>
          <w:sz w:val="24"/>
        </w:rPr>
        <w:t>Sr. Benedito Adalberto Brunca</w:t>
      </w:r>
      <w:r w:rsidR="00433280">
        <w:rPr>
          <w:i w:val="0"/>
          <w:color w:val="auto"/>
          <w:sz w:val="24"/>
        </w:rPr>
        <w:t xml:space="preserve"> acrescentou que o aprimoramento do sistema refere-se à possibilidade de acesso mais amplo do cidadão no que tange ao</w:t>
      </w:r>
      <w:r w:rsidR="006A3266">
        <w:rPr>
          <w:i w:val="0"/>
          <w:color w:val="auto"/>
          <w:sz w:val="24"/>
        </w:rPr>
        <w:t xml:space="preserve"> </w:t>
      </w:r>
      <w:r w:rsidR="00433280">
        <w:rPr>
          <w:i w:val="0"/>
          <w:color w:val="auto"/>
          <w:sz w:val="24"/>
        </w:rPr>
        <w:t>requerimento ou eventual simulação.</w:t>
      </w:r>
      <w:r w:rsidR="006A3266">
        <w:rPr>
          <w:i w:val="0"/>
          <w:color w:val="auto"/>
          <w:sz w:val="24"/>
        </w:rPr>
        <w:t xml:space="preserve"> Na sequência, o Sr. </w:t>
      </w:r>
      <w:r w:rsidR="006A3266" w:rsidRPr="006A3266">
        <w:rPr>
          <w:i w:val="0"/>
          <w:color w:val="auto"/>
          <w:sz w:val="24"/>
        </w:rPr>
        <w:t>Gerson Maia de Carvalho</w:t>
      </w:r>
      <w:r w:rsidR="006A3266">
        <w:rPr>
          <w:i w:val="0"/>
          <w:color w:val="auto"/>
          <w:sz w:val="24"/>
        </w:rPr>
        <w:t xml:space="preserve"> sugeriu que fosse dada orientação aos servidores do INSS para a concessão da senha inicial aos cidadãos para minimizar o número de </w:t>
      </w:r>
      <w:r w:rsidR="00B61F75">
        <w:rPr>
          <w:i w:val="0"/>
          <w:color w:val="auto"/>
          <w:sz w:val="24"/>
        </w:rPr>
        <w:t>pessoas nas agências. Perguntou</w:t>
      </w:r>
      <w:r w:rsidR="006A3266">
        <w:rPr>
          <w:i w:val="0"/>
          <w:color w:val="auto"/>
          <w:sz w:val="24"/>
        </w:rPr>
        <w:t xml:space="preserve"> sobre a previsão do INSS para avançar no processo digital referente às aposentadorias especiais e por tempo de contribuição</w:t>
      </w:r>
      <w:r w:rsidR="00EF290A">
        <w:rPr>
          <w:i w:val="0"/>
          <w:color w:val="auto"/>
          <w:sz w:val="24"/>
        </w:rPr>
        <w:t xml:space="preserve">. Por fim, reforçou o questionamento sobre a aposentadoria dos servidores do INSS. Com a palavra, o </w:t>
      </w:r>
      <w:r w:rsidR="00EF290A" w:rsidRPr="00EF290A">
        <w:rPr>
          <w:i w:val="0"/>
          <w:color w:val="auto"/>
          <w:sz w:val="24"/>
        </w:rPr>
        <w:t>Sr. André Rodrigues Veras</w:t>
      </w:r>
      <w:r w:rsidR="00EF290A">
        <w:rPr>
          <w:i w:val="0"/>
          <w:color w:val="auto"/>
          <w:sz w:val="24"/>
        </w:rPr>
        <w:t xml:space="preserve"> fez esclarecimentos sobre o benefício assistencial</w:t>
      </w:r>
      <w:r w:rsidR="005B7849">
        <w:rPr>
          <w:i w:val="0"/>
          <w:color w:val="auto"/>
          <w:sz w:val="24"/>
        </w:rPr>
        <w:t>. Destacou a</w:t>
      </w:r>
      <w:r w:rsidR="00EF290A">
        <w:rPr>
          <w:i w:val="0"/>
          <w:color w:val="auto"/>
          <w:sz w:val="24"/>
        </w:rPr>
        <w:t xml:space="preserve"> importância</w:t>
      </w:r>
      <w:r w:rsidR="005B7849">
        <w:rPr>
          <w:i w:val="0"/>
          <w:color w:val="auto"/>
          <w:sz w:val="24"/>
        </w:rPr>
        <w:t xml:space="preserve"> do MDS</w:t>
      </w:r>
      <w:r w:rsidR="00EF290A">
        <w:rPr>
          <w:i w:val="0"/>
          <w:color w:val="auto"/>
          <w:sz w:val="24"/>
        </w:rPr>
        <w:t xml:space="preserve"> para tornar mais célere a obtenção do benefício e para melhorar a dinâmica </w:t>
      </w:r>
      <w:r w:rsidR="005B7849">
        <w:rPr>
          <w:i w:val="0"/>
          <w:color w:val="auto"/>
          <w:sz w:val="24"/>
        </w:rPr>
        <w:t>do trabalho do servidor.</w:t>
      </w:r>
      <w:r w:rsidR="00D51FFD">
        <w:rPr>
          <w:i w:val="0"/>
          <w:color w:val="auto"/>
          <w:sz w:val="24"/>
        </w:rPr>
        <w:t xml:space="preserve"> Dando continuidade</w:t>
      </w:r>
      <w:r w:rsidR="005B7849">
        <w:rPr>
          <w:i w:val="0"/>
          <w:color w:val="auto"/>
          <w:sz w:val="24"/>
        </w:rPr>
        <w:t xml:space="preserve">, o </w:t>
      </w:r>
      <w:r w:rsidR="005B7849" w:rsidRPr="005B7849">
        <w:rPr>
          <w:i w:val="0"/>
          <w:color w:val="auto"/>
          <w:sz w:val="24"/>
        </w:rPr>
        <w:t>Sr. Ubiramar</w:t>
      </w:r>
      <w:r w:rsidR="005B7849">
        <w:rPr>
          <w:i w:val="0"/>
          <w:color w:val="auto"/>
          <w:sz w:val="24"/>
        </w:rPr>
        <w:t xml:space="preserve"> falou sobre a instabilidade do sistema do INSS, informando que, atualmente, não há problemas de infraestrutura com a DATAPREV. </w:t>
      </w:r>
      <w:r w:rsidR="005B7849" w:rsidRPr="005B7849">
        <w:rPr>
          <w:i w:val="0"/>
          <w:color w:val="auto"/>
          <w:sz w:val="24"/>
        </w:rPr>
        <w:t>Sr. Otoni</w:t>
      </w:r>
      <w:r w:rsidR="005B7849">
        <w:rPr>
          <w:i w:val="0"/>
          <w:color w:val="auto"/>
          <w:sz w:val="24"/>
        </w:rPr>
        <w:t xml:space="preserve"> questionou sobre a possibilidade de simplificação na habilitação da senha de acesso. O </w:t>
      </w:r>
      <w:r w:rsidR="005B7849" w:rsidRPr="005B7849">
        <w:rPr>
          <w:i w:val="0"/>
          <w:color w:val="auto"/>
          <w:sz w:val="24"/>
        </w:rPr>
        <w:t>Sr. Agnaldo Novato Curado Filho</w:t>
      </w:r>
      <w:r w:rsidR="00B20C59">
        <w:rPr>
          <w:i w:val="0"/>
          <w:color w:val="auto"/>
          <w:sz w:val="24"/>
        </w:rPr>
        <w:t xml:space="preserve"> explicou que foi realizada uma reunião de grande porte com servidores do INSS com o objetivo de melhorar o atendimento com relação à senha. Mencionou que as exigências para o acesso ao INSS digital é orientação do pessoal da segurança de rede</w:t>
      </w:r>
      <w:r w:rsidR="00620AC1">
        <w:rPr>
          <w:i w:val="0"/>
          <w:color w:val="auto"/>
          <w:sz w:val="24"/>
        </w:rPr>
        <w:t>, mas o tema ainda est</w:t>
      </w:r>
      <w:r w:rsidR="00637250">
        <w:rPr>
          <w:i w:val="0"/>
          <w:color w:val="auto"/>
          <w:sz w:val="24"/>
        </w:rPr>
        <w:t>á sendo debatido</w:t>
      </w:r>
      <w:r w:rsidR="00620AC1">
        <w:rPr>
          <w:i w:val="0"/>
          <w:color w:val="auto"/>
          <w:sz w:val="24"/>
        </w:rPr>
        <w:t>.</w:t>
      </w:r>
      <w:r w:rsidR="00637250">
        <w:rPr>
          <w:i w:val="0"/>
          <w:color w:val="auto"/>
          <w:sz w:val="24"/>
        </w:rPr>
        <w:t xml:space="preserve"> No que diz respeito à aposentadoria por contribuição, </w:t>
      </w:r>
      <w:r w:rsidR="00D51FFD">
        <w:rPr>
          <w:i w:val="0"/>
          <w:color w:val="auto"/>
          <w:sz w:val="24"/>
        </w:rPr>
        <w:t xml:space="preserve">informou que está sendo consolidada e posteriormente será liberada automaticamente. Por fim, esclareceu que no próximo ano o INSS fará um alto investimento em tecnologia. Dando continuidade, o Sr. </w:t>
      </w:r>
      <w:r w:rsidR="00D51FFD" w:rsidRPr="00D51FFD">
        <w:rPr>
          <w:i w:val="0"/>
          <w:color w:val="auto"/>
          <w:sz w:val="24"/>
        </w:rPr>
        <w:t>Benedito Adalberto Brunca</w:t>
      </w:r>
      <w:r w:rsidR="00D51FFD">
        <w:rPr>
          <w:i w:val="0"/>
          <w:color w:val="auto"/>
          <w:sz w:val="24"/>
        </w:rPr>
        <w:t xml:space="preserve"> passou a palavra à Sra. </w:t>
      </w:r>
      <w:r w:rsidR="00D51FFD" w:rsidRPr="00D51FFD">
        <w:rPr>
          <w:i w:val="0"/>
          <w:color w:val="auto"/>
          <w:sz w:val="24"/>
        </w:rPr>
        <w:t>Avelina Alves</w:t>
      </w:r>
      <w:r w:rsidR="00D51FFD">
        <w:rPr>
          <w:i w:val="0"/>
          <w:color w:val="auto"/>
          <w:sz w:val="24"/>
        </w:rPr>
        <w:t xml:space="preserve"> para a exposição do terceiro item da pauta. Inicialmente, </w:t>
      </w:r>
      <w:r w:rsidR="005D4E69">
        <w:rPr>
          <w:i w:val="0"/>
          <w:color w:val="auto"/>
          <w:sz w:val="24"/>
        </w:rPr>
        <w:t>traçou linhas gerais com relação ao perfil da população sem proteção previdenciária</w:t>
      </w:r>
      <w:r w:rsidR="002A21BC">
        <w:rPr>
          <w:i w:val="0"/>
          <w:color w:val="auto"/>
          <w:sz w:val="24"/>
        </w:rPr>
        <w:t xml:space="preserve"> e com capacidade contributiva. </w:t>
      </w:r>
      <w:r w:rsidR="005D4E69">
        <w:rPr>
          <w:i w:val="0"/>
          <w:color w:val="auto"/>
          <w:sz w:val="24"/>
        </w:rPr>
        <w:t xml:space="preserve">Registrou que essa camada da população é dividida </w:t>
      </w:r>
      <w:r w:rsidR="00B61F75">
        <w:rPr>
          <w:i w:val="0"/>
          <w:color w:val="auto"/>
          <w:sz w:val="24"/>
        </w:rPr>
        <w:t>em duas categorias. A primeira</w:t>
      </w:r>
      <w:r w:rsidR="005D4E69">
        <w:rPr>
          <w:i w:val="0"/>
          <w:color w:val="auto"/>
          <w:sz w:val="24"/>
        </w:rPr>
        <w:t xml:space="preserve"> </w:t>
      </w:r>
      <w:r w:rsidR="00B61F75">
        <w:rPr>
          <w:i w:val="0"/>
          <w:color w:val="auto"/>
          <w:sz w:val="24"/>
        </w:rPr>
        <w:t>recebe até um salário mínimo e a outra</w:t>
      </w:r>
      <w:r w:rsidR="00EC1C98">
        <w:rPr>
          <w:i w:val="0"/>
          <w:color w:val="auto"/>
          <w:sz w:val="24"/>
        </w:rPr>
        <w:t xml:space="preserve"> com salário igual ou superior a um salário mínimo. Essas últimas s</w:t>
      </w:r>
      <w:r w:rsidR="002A21BC">
        <w:rPr>
          <w:i w:val="0"/>
          <w:color w:val="auto"/>
          <w:sz w:val="24"/>
        </w:rPr>
        <w:t>ão vista</w:t>
      </w:r>
      <w:r w:rsidR="00EC1C98">
        <w:rPr>
          <w:i w:val="0"/>
          <w:color w:val="auto"/>
          <w:sz w:val="24"/>
        </w:rPr>
        <w:t xml:space="preserve">s como potenciais </w:t>
      </w:r>
      <w:r w:rsidR="00EC1C98">
        <w:rPr>
          <w:i w:val="0"/>
          <w:color w:val="auto"/>
          <w:sz w:val="24"/>
        </w:rPr>
        <w:lastRenderedPageBreak/>
        <w:t>contribuintes para a Previdência Social. Destacou que o conceito de pessoa desprotegida não se refere à</w:t>
      </w:r>
      <w:r w:rsidR="009A4CC2">
        <w:rPr>
          <w:i w:val="0"/>
          <w:color w:val="auto"/>
          <w:sz w:val="24"/>
        </w:rPr>
        <w:t>quelas que trabalham</w:t>
      </w:r>
      <w:r w:rsidR="00EC1C98">
        <w:rPr>
          <w:i w:val="0"/>
          <w:color w:val="auto"/>
          <w:sz w:val="24"/>
        </w:rPr>
        <w:t xml:space="preserve"> informalmente</w:t>
      </w:r>
      <w:r w:rsidR="002A21BC">
        <w:rPr>
          <w:i w:val="0"/>
          <w:color w:val="auto"/>
          <w:sz w:val="24"/>
        </w:rPr>
        <w:t xml:space="preserve">. </w:t>
      </w:r>
      <w:r w:rsidR="009A4CC2">
        <w:rPr>
          <w:i w:val="0"/>
          <w:color w:val="auto"/>
          <w:sz w:val="24"/>
        </w:rPr>
        <w:t>Posteriormente, classificou os dados da população por sexo, região, renda, escolaridade e, por fim, raça. A partir desses dados, concluiu que a população desprotegida com capacidade contributiva é majoritariamente composta</w:t>
      </w:r>
      <w:r w:rsidR="009A4CC2" w:rsidRPr="009A4CC2">
        <w:rPr>
          <w:i w:val="0"/>
          <w:color w:val="auto"/>
          <w:sz w:val="24"/>
        </w:rPr>
        <w:t xml:space="preserve"> por homens negros com baixa escolaridade e com rendimento entre um a dois salários mínimos</w:t>
      </w:r>
      <w:r w:rsidR="00B61F75">
        <w:rPr>
          <w:i w:val="0"/>
          <w:color w:val="auto"/>
          <w:sz w:val="24"/>
        </w:rPr>
        <w:t>,</w:t>
      </w:r>
      <w:r w:rsidR="009A4CC2" w:rsidRPr="009A4CC2">
        <w:rPr>
          <w:i w:val="0"/>
          <w:color w:val="auto"/>
          <w:sz w:val="24"/>
        </w:rPr>
        <w:t xml:space="preserve"> que trabalham por conta própria</w:t>
      </w:r>
      <w:r w:rsidR="009A4CC2">
        <w:rPr>
          <w:i w:val="0"/>
          <w:color w:val="auto"/>
          <w:sz w:val="24"/>
        </w:rPr>
        <w:t>, reforçando que este seria</w:t>
      </w:r>
      <w:r w:rsidR="009A4CC2" w:rsidRPr="009A4CC2">
        <w:rPr>
          <w:i w:val="0"/>
          <w:color w:val="auto"/>
          <w:sz w:val="24"/>
        </w:rPr>
        <w:t xml:space="preserve"> um público específico para políticas de inclusão previdenciária e de filiação ao regime</w:t>
      </w:r>
      <w:r w:rsidR="009A4CC2">
        <w:rPr>
          <w:i w:val="0"/>
          <w:color w:val="auto"/>
          <w:sz w:val="24"/>
        </w:rPr>
        <w:t xml:space="preserve">. Na sequência, o Sr. </w:t>
      </w:r>
      <w:r w:rsidR="009A4CC2" w:rsidRPr="009A4CC2">
        <w:rPr>
          <w:i w:val="0"/>
          <w:color w:val="auto"/>
          <w:sz w:val="24"/>
        </w:rPr>
        <w:t>Marcos Barroso de Oliveira</w:t>
      </w:r>
      <w:r w:rsidR="00671285">
        <w:rPr>
          <w:i w:val="0"/>
          <w:color w:val="auto"/>
          <w:sz w:val="24"/>
        </w:rPr>
        <w:t xml:space="preserve"> fez um questionamento sobre a fiscalização dos resultados identificados.</w:t>
      </w:r>
      <w:r w:rsidR="005110A1">
        <w:rPr>
          <w:i w:val="0"/>
          <w:color w:val="auto"/>
          <w:sz w:val="24"/>
        </w:rPr>
        <w:t xml:space="preserve"> Em resposta, a </w:t>
      </w:r>
      <w:r w:rsidR="0051113A">
        <w:rPr>
          <w:i w:val="0"/>
          <w:color w:val="auto"/>
          <w:sz w:val="24"/>
        </w:rPr>
        <w:t xml:space="preserve">Sra. </w:t>
      </w:r>
      <w:r w:rsidR="0051113A" w:rsidRPr="00D51FFD">
        <w:rPr>
          <w:i w:val="0"/>
          <w:color w:val="auto"/>
          <w:sz w:val="24"/>
        </w:rPr>
        <w:t>Avelina Alves</w:t>
      </w:r>
      <w:r w:rsidR="0051113A">
        <w:rPr>
          <w:i w:val="0"/>
          <w:color w:val="auto"/>
          <w:sz w:val="24"/>
        </w:rPr>
        <w:t xml:space="preserve"> ressaltou que o mercado de trabalho é complexo </w:t>
      </w:r>
      <w:r w:rsidR="00B61F75">
        <w:rPr>
          <w:i w:val="0"/>
          <w:color w:val="auto"/>
          <w:sz w:val="24"/>
        </w:rPr>
        <w:t xml:space="preserve">e </w:t>
      </w:r>
      <w:r w:rsidR="0051113A">
        <w:rPr>
          <w:i w:val="0"/>
          <w:color w:val="auto"/>
          <w:sz w:val="24"/>
        </w:rPr>
        <w:t>depende de</w:t>
      </w:r>
      <w:r w:rsidR="0051113A" w:rsidRPr="0051113A">
        <w:rPr>
          <w:i w:val="0"/>
          <w:color w:val="auto"/>
          <w:sz w:val="24"/>
        </w:rPr>
        <w:t xml:space="preserve"> outras instâncias de fiscalização</w:t>
      </w:r>
      <w:r w:rsidR="0051113A">
        <w:rPr>
          <w:i w:val="0"/>
          <w:color w:val="auto"/>
          <w:sz w:val="24"/>
        </w:rPr>
        <w:t xml:space="preserve"> além da Previdência, envolvendo, sobretudo, políticas</w:t>
      </w:r>
      <w:r w:rsidR="00673699">
        <w:rPr>
          <w:i w:val="0"/>
          <w:color w:val="auto"/>
          <w:sz w:val="24"/>
        </w:rPr>
        <w:t xml:space="preserve"> de trabalho. Com a palavra, o Sr. </w:t>
      </w:r>
      <w:r w:rsidR="00673699" w:rsidRPr="00673699">
        <w:rPr>
          <w:i w:val="0"/>
          <w:color w:val="auto"/>
          <w:sz w:val="24"/>
        </w:rPr>
        <w:t>Fernando Antônio Duarte Dantas</w:t>
      </w:r>
      <w:r w:rsidR="00673699">
        <w:rPr>
          <w:i w:val="0"/>
          <w:color w:val="auto"/>
          <w:sz w:val="24"/>
        </w:rPr>
        <w:t xml:space="preserve"> demonstrou preocupação com a flexibilização do trabalho e com a crise econômica. Mencionou incentivos dados a determinados segmentos para se tornarem Pessoas Jurídicas, o que pode ocasionar grande impacto na contribuição com a Previdência Social.</w:t>
      </w:r>
      <w:r w:rsidR="0008775C">
        <w:rPr>
          <w:i w:val="0"/>
          <w:color w:val="auto"/>
          <w:sz w:val="24"/>
        </w:rPr>
        <w:t xml:space="preserve"> Ato contínuo, o </w:t>
      </w:r>
      <w:r w:rsidR="0008775C" w:rsidRPr="0008775C">
        <w:rPr>
          <w:i w:val="0"/>
          <w:color w:val="auto"/>
          <w:sz w:val="24"/>
        </w:rPr>
        <w:t>Sr. Roberto Nogueira</w:t>
      </w:r>
      <w:r w:rsidR="0008775C">
        <w:rPr>
          <w:i w:val="0"/>
          <w:color w:val="auto"/>
          <w:sz w:val="24"/>
        </w:rPr>
        <w:t xml:space="preserve"> enfatizou que</w:t>
      </w:r>
      <w:r w:rsidR="00B61F75">
        <w:rPr>
          <w:i w:val="0"/>
          <w:color w:val="auto"/>
          <w:sz w:val="24"/>
        </w:rPr>
        <w:t>,</w:t>
      </w:r>
      <w:r w:rsidR="0008775C">
        <w:rPr>
          <w:i w:val="0"/>
          <w:color w:val="auto"/>
          <w:sz w:val="24"/>
        </w:rPr>
        <w:t xml:space="preserve"> dado o grande número de desproteg</w:t>
      </w:r>
      <w:r w:rsidR="00B61F75">
        <w:rPr>
          <w:i w:val="0"/>
          <w:color w:val="auto"/>
          <w:sz w:val="24"/>
        </w:rPr>
        <w:t>idos em determinadas atividades,</w:t>
      </w:r>
      <w:r w:rsidR="0008775C">
        <w:rPr>
          <w:i w:val="0"/>
          <w:color w:val="auto"/>
          <w:sz w:val="24"/>
        </w:rPr>
        <w:t xml:space="preserve"> como a de construção civil por exemplo, poderia haver uma fiscalização efetiva por parte do setor para proteção do trabalhador. Criticou o papel que o MEI exerce na sociedade, mencionando fraudes e redução de recursos para a Previdência Social. </w:t>
      </w:r>
      <w:r w:rsidR="00C8581B">
        <w:rPr>
          <w:i w:val="0"/>
          <w:color w:val="auto"/>
          <w:sz w:val="24"/>
        </w:rPr>
        <w:t xml:space="preserve">Registrou as mudanças na economia digital, o que, segundo ele, precisa ser estudado, inclusive sob a ótica da proteção previdenciária. Na sequência, o Sr. </w:t>
      </w:r>
      <w:r w:rsidR="00C8581B" w:rsidRPr="00C8581B">
        <w:rPr>
          <w:i w:val="0"/>
          <w:color w:val="auto"/>
          <w:sz w:val="24"/>
        </w:rPr>
        <w:t>Benedito Adalberto Brunca</w:t>
      </w:r>
      <w:r w:rsidR="00C8581B">
        <w:rPr>
          <w:i w:val="0"/>
          <w:color w:val="auto"/>
          <w:sz w:val="24"/>
        </w:rPr>
        <w:t xml:space="preserve"> reforçou o tema das mudanças nas formas de emprego, afirmando que o Conselho está atento e debatendo tais questões. Disse que o modelo de trabalho não é mais estático e que as organizações públicas e privadas deverão se adequar a essa dinâmica.</w:t>
      </w:r>
      <w:r w:rsidR="00FF62A1">
        <w:rPr>
          <w:i w:val="0"/>
          <w:color w:val="auto"/>
          <w:sz w:val="24"/>
        </w:rPr>
        <w:t xml:space="preserve"> Mencionou uma reunião sobre o assunto, informando que será feito o compartilhamento das apresentações para conhecimento dos Conselheiros e debate no âmbito de cada instituição representada. Com a palavra, o </w:t>
      </w:r>
      <w:r w:rsidR="006A65D0">
        <w:rPr>
          <w:i w:val="0"/>
          <w:color w:val="auto"/>
          <w:sz w:val="24"/>
        </w:rPr>
        <w:t xml:space="preserve">Sr. </w:t>
      </w:r>
      <w:r w:rsidR="006A65D0" w:rsidRPr="006A65D0">
        <w:rPr>
          <w:i w:val="0"/>
          <w:color w:val="auto"/>
          <w:sz w:val="24"/>
        </w:rPr>
        <w:t>Rogério Nagamine</w:t>
      </w:r>
      <w:r w:rsidR="006A65D0">
        <w:rPr>
          <w:i w:val="0"/>
          <w:color w:val="auto"/>
          <w:sz w:val="24"/>
        </w:rPr>
        <w:t xml:space="preserve"> observou que a PNAD contínua é uma amostra de dados, </w:t>
      </w:r>
      <w:r w:rsidR="006A65D0" w:rsidRPr="006A65D0">
        <w:rPr>
          <w:i w:val="0"/>
          <w:color w:val="auto"/>
          <w:sz w:val="24"/>
        </w:rPr>
        <w:t xml:space="preserve">a partir da qual </w:t>
      </w:r>
      <w:r w:rsidR="006A65D0">
        <w:rPr>
          <w:i w:val="0"/>
          <w:color w:val="auto"/>
          <w:sz w:val="24"/>
        </w:rPr>
        <w:t>se pode</w:t>
      </w:r>
      <w:r w:rsidR="006A65D0" w:rsidRPr="006A65D0">
        <w:rPr>
          <w:i w:val="0"/>
          <w:color w:val="auto"/>
          <w:sz w:val="24"/>
        </w:rPr>
        <w:t xml:space="preserve"> dirigir a fiscalização </w:t>
      </w:r>
      <w:r w:rsidR="006A65D0">
        <w:rPr>
          <w:i w:val="0"/>
          <w:color w:val="auto"/>
          <w:sz w:val="24"/>
        </w:rPr>
        <w:t xml:space="preserve">e as políticas de inclusão. O Sr. </w:t>
      </w:r>
      <w:r w:rsidR="006A65D0" w:rsidRPr="006A65D0">
        <w:rPr>
          <w:i w:val="0"/>
          <w:color w:val="auto"/>
          <w:sz w:val="24"/>
        </w:rPr>
        <w:t>Benedito Adalberto Brunca</w:t>
      </w:r>
      <w:r w:rsidR="006A65D0">
        <w:rPr>
          <w:i w:val="0"/>
          <w:color w:val="auto"/>
          <w:sz w:val="24"/>
        </w:rPr>
        <w:t xml:space="preserve">, complementou que tais amostras são identificadas com a finalidade de </w:t>
      </w:r>
      <w:r w:rsidR="006A65D0" w:rsidRPr="006A65D0">
        <w:rPr>
          <w:i w:val="0"/>
          <w:color w:val="auto"/>
          <w:sz w:val="24"/>
        </w:rPr>
        <w:t>construir retrato</w:t>
      </w:r>
      <w:r w:rsidR="00B61F75">
        <w:rPr>
          <w:i w:val="0"/>
          <w:color w:val="auto"/>
          <w:sz w:val="24"/>
        </w:rPr>
        <w:t xml:space="preserve">s </w:t>
      </w:r>
      <w:r w:rsidR="00B61F75">
        <w:rPr>
          <w:i w:val="0"/>
          <w:color w:val="auto"/>
          <w:sz w:val="24"/>
        </w:rPr>
        <w:lastRenderedPageBreak/>
        <w:t>do P</w:t>
      </w:r>
      <w:r w:rsidR="006A65D0">
        <w:rPr>
          <w:i w:val="0"/>
          <w:color w:val="auto"/>
          <w:sz w:val="24"/>
        </w:rPr>
        <w:t xml:space="preserve">aís para </w:t>
      </w:r>
      <w:r w:rsidR="006A65D0" w:rsidRPr="006A65D0">
        <w:rPr>
          <w:i w:val="0"/>
          <w:color w:val="auto"/>
          <w:sz w:val="24"/>
        </w:rPr>
        <w:t>a elaboração de políticas públicas</w:t>
      </w:r>
      <w:r w:rsidR="006A65D0">
        <w:rPr>
          <w:i w:val="0"/>
          <w:color w:val="auto"/>
          <w:sz w:val="24"/>
        </w:rPr>
        <w:t xml:space="preserve">. A Sra. </w:t>
      </w:r>
      <w:r w:rsidR="006A65D0" w:rsidRPr="006A65D0">
        <w:rPr>
          <w:i w:val="0"/>
          <w:color w:val="auto"/>
          <w:sz w:val="24"/>
        </w:rPr>
        <w:t>Avelina Alves</w:t>
      </w:r>
      <w:r w:rsidR="006A65D0">
        <w:rPr>
          <w:i w:val="0"/>
          <w:color w:val="auto"/>
          <w:sz w:val="24"/>
        </w:rPr>
        <w:t xml:space="preserve"> reforçou o comentário do Sr.</w:t>
      </w:r>
      <w:r w:rsidR="006A65D0" w:rsidRPr="006A65D0">
        <w:rPr>
          <w:i w:val="0"/>
          <w:color w:val="auto"/>
          <w:sz w:val="24"/>
        </w:rPr>
        <w:t xml:space="preserve"> </w:t>
      </w:r>
      <w:r w:rsidR="006A65D0" w:rsidRPr="00673699">
        <w:rPr>
          <w:i w:val="0"/>
          <w:color w:val="auto"/>
          <w:sz w:val="24"/>
        </w:rPr>
        <w:t>Fernando Antônio Duarte Dantas</w:t>
      </w:r>
      <w:r w:rsidR="00DB1558">
        <w:rPr>
          <w:i w:val="0"/>
          <w:color w:val="auto"/>
          <w:sz w:val="24"/>
        </w:rPr>
        <w:t xml:space="preserve"> destacando que</w:t>
      </w:r>
      <w:r w:rsidR="00B61F75">
        <w:rPr>
          <w:i w:val="0"/>
          <w:color w:val="auto"/>
          <w:sz w:val="24"/>
        </w:rPr>
        <w:t>,</w:t>
      </w:r>
      <w:r w:rsidR="00DB1558">
        <w:rPr>
          <w:i w:val="0"/>
          <w:color w:val="auto"/>
          <w:sz w:val="24"/>
        </w:rPr>
        <w:t xml:space="preserve"> além das reformas e da crise econômica, existe a preocupação com a transição demográf</w:t>
      </w:r>
      <w:r w:rsidR="00B61F75">
        <w:rPr>
          <w:i w:val="0"/>
          <w:color w:val="auto"/>
          <w:sz w:val="24"/>
        </w:rPr>
        <w:t>ica.</w:t>
      </w:r>
      <w:r w:rsidR="00DB1558">
        <w:rPr>
          <w:i w:val="0"/>
          <w:color w:val="auto"/>
          <w:sz w:val="24"/>
        </w:rPr>
        <w:t xml:space="preserve"> </w:t>
      </w:r>
      <w:r w:rsidR="00B61F75">
        <w:rPr>
          <w:i w:val="0"/>
          <w:color w:val="auto"/>
          <w:sz w:val="24"/>
        </w:rPr>
        <w:t>Recordou</w:t>
      </w:r>
      <w:r w:rsidR="00DB1558">
        <w:rPr>
          <w:i w:val="0"/>
          <w:color w:val="auto"/>
          <w:sz w:val="24"/>
        </w:rPr>
        <w:t xml:space="preserve"> que </w:t>
      </w:r>
      <w:r w:rsidR="00DB1558" w:rsidRPr="00DB1558">
        <w:rPr>
          <w:i w:val="0"/>
          <w:color w:val="auto"/>
          <w:sz w:val="24"/>
        </w:rPr>
        <w:t xml:space="preserve">o ideal seria que </w:t>
      </w:r>
      <w:r w:rsidR="00B61F75">
        <w:rPr>
          <w:i w:val="0"/>
          <w:color w:val="auto"/>
          <w:sz w:val="24"/>
        </w:rPr>
        <w:t xml:space="preserve">as </w:t>
      </w:r>
      <w:r w:rsidR="00DB1558" w:rsidRPr="00DB1558">
        <w:rPr>
          <w:i w:val="0"/>
          <w:color w:val="auto"/>
          <w:sz w:val="24"/>
        </w:rPr>
        <w:t>proposta</w:t>
      </w:r>
      <w:r w:rsidR="00B61F75">
        <w:rPr>
          <w:i w:val="0"/>
          <w:color w:val="auto"/>
          <w:sz w:val="24"/>
        </w:rPr>
        <w:t>s</w:t>
      </w:r>
      <w:r w:rsidR="00DB1558" w:rsidRPr="00DB1558">
        <w:rPr>
          <w:i w:val="0"/>
          <w:color w:val="auto"/>
          <w:sz w:val="24"/>
        </w:rPr>
        <w:t xml:space="preserve"> de reforma, seja</w:t>
      </w:r>
      <w:r w:rsidR="00B61F75">
        <w:rPr>
          <w:i w:val="0"/>
          <w:color w:val="auto"/>
          <w:sz w:val="24"/>
        </w:rPr>
        <w:t>m</w:t>
      </w:r>
      <w:r w:rsidR="00DB1558" w:rsidRPr="00DB1558">
        <w:rPr>
          <w:i w:val="0"/>
          <w:color w:val="auto"/>
          <w:sz w:val="24"/>
        </w:rPr>
        <w:t xml:space="preserve"> ela</w:t>
      </w:r>
      <w:r w:rsidR="00B61F75">
        <w:rPr>
          <w:i w:val="0"/>
          <w:color w:val="auto"/>
          <w:sz w:val="24"/>
        </w:rPr>
        <w:t>s de cunho</w:t>
      </w:r>
      <w:r w:rsidR="00DB1558" w:rsidRPr="00DB1558">
        <w:rPr>
          <w:i w:val="0"/>
          <w:color w:val="auto"/>
          <w:sz w:val="24"/>
        </w:rPr>
        <w:t xml:space="preserve"> trabal</w:t>
      </w:r>
      <w:r w:rsidR="00B61F75">
        <w:rPr>
          <w:i w:val="0"/>
          <w:color w:val="auto"/>
          <w:sz w:val="24"/>
        </w:rPr>
        <w:t>hista,</w:t>
      </w:r>
      <w:r w:rsidR="009B2AD5">
        <w:rPr>
          <w:i w:val="0"/>
          <w:color w:val="auto"/>
          <w:sz w:val="24"/>
        </w:rPr>
        <w:t xml:space="preserve"> ou de cunho</w:t>
      </w:r>
      <w:r w:rsidR="00B61F75">
        <w:rPr>
          <w:i w:val="0"/>
          <w:color w:val="auto"/>
          <w:sz w:val="24"/>
        </w:rPr>
        <w:t xml:space="preserve"> previdenciári</w:t>
      </w:r>
      <w:r w:rsidR="009B2AD5">
        <w:rPr>
          <w:i w:val="0"/>
          <w:color w:val="auto"/>
          <w:sz w:val="24"/>
        </w:rPr>
        <w:t>o</w:t>
      </w:r>
      <w:r w:rsidR="00B61F75">
        <w:rPr>
          <w:i w:val="0"/>
          <w:color w:val="auto"/>
          <w:sz w:val="24"/>
        </w:rPr>
        <w:t xml:space="preserve">, pudessem </w:t>
      </w:r>
      <w:r w:rsidR="00DB1558" w:rsidRPr="00DB1558">
        <w:rPr>
          <w:i w:val="0"/>
          <w:color w:val="auto"/>
          <w:sz w:val="24"/>
        </w:rPr>
        <w:t>dialogar entre si</w:t>
      </w:r>
      <w:r w:rsidR="00DB1558">
        <w:rPr>
          <w:i w:val="0"/>
          <w:color w:val="auto"/>
          <w:sz w:val="24"/>
        </w:rPr>
        <w:t xml:space="preserve">, pois cada uma reflete necessariamente nas demais. </w:t>
      </w:r>
      <w:r w:rsidR="00267E2F">
        <w:rPr>
          <w:i w:val="0"/>
          <w:color w:val="auto"/>
          <w:sz w:val="24"/>
        </w:rPr>
        <w:t>O</w:t>
      </w:r>
      <w:r w:rsidR="00DB1558">
        <w:rPr>
          <w:i w:val="0"/>
          <w:color w:val="auto"/>
          <w:sz w:val="24"/>
        </w:rPr>
        <w:t xml:space="preserve"> Sr. </w:t>
      </w:r>
      <w:r w:rsidR="00DB1558" w:rsidRPr="006A65D0">
        <w:rPr>
          <w:i w:val="0"/>
          <w:color w:val="auto"/>
          <w:sz w:val="24"/>
        </w:rPr>
        <w:t>Benedito Adalberto Brunca</w:t>
      </w:r>
      <w:r w:rsidR="00DB1558">
        <w:rPr>
          <w:i w:val="0"/>
          <w:color w:val="auto"/>
          <w:sz w:val="24"/>
        </w:rPr>
        <w:t xml:space="preserve"> </w:t>
      </w:r>
      <w:r w:rsidR="00267E2F">
        <w:rPr>
          <w:i w:val="0"/>
          <w:color w:val="auto"/>
          <w:sz w:val="24"/>
        </w:rPr>
        <w:t xml:space="preserve">deu sequência à reunião e </w:t>
      </w:r>
      <w:r w:rsidR="00DB1558">
        <w:rPr>
          <w:i w:val="0"/>
          <w:color w:val="auto"/>
          <w:sz w:val="24"/>
        </w:rPr>
        <w:t>iniciou a explanação do último item da pauta, a questão</w:t>
      </w:r>
      <w:r w:rsidR="00267E2F">
        <w:rPr>
          <w:i w:val="0"/>
          <w:color w:val="auto"/>
          <w:sz w:val="24"/>
        </w:rPr>
        <w:t xml:space="preserve"> </w:t>
      </w:r>
      <w:r w:rsidR="00267E2F" w:rsidRPr="00267E2F">
        <w:rPr>
          <w:i w:val="0"/>
          <w:color w:val="auto"/>
          <w:sz w:val="24"/>
        </w:rPr>
        <w:t>dos</w:t>
      </w:r>
      <w:r w:rsidR="00DB1558" w:rsidRPr="00267E2F">
        <w:rPr>
          <w:i w:val="0"/>
          <w:color w:val="auto"/>
          <w:sz w:val="24"/>
        </w:rPr>
        <w:t xml:space="preserve"> </w:t>
      </w:r>
      <w:r w:rsidR="00267E2F" w:rsidRPr="00267E2F">
        <w:rPr>
          <w:i w:val="0"/>
          <w:color w:val="auto"/>
          <w:sz w:val="24"/>
        </w:rPr>
        <w:t>impactos da judicialização no regime geral de previdência social</w:t>
      </w:r>
      <w:r w:rsidR="00267E2F">
        <w:rPr>
          <w:i w:val="0"/>
          <w:color w:val="auto"/>
          <w:sz w:val="24"/>
        </w:rPr>
        <w:t xml:space="preserve">. </w:t>
      </w:r>
      <w:r w:rsidR="005577C6">
        <w:rPr>
          <w:i w:val="0"/>
          <w:color w:val="auto"/>
          <w:sz w:val="24"/>
        </w:rPr>
        <w:t>Explicou que o tema se baseia em Acórdão exarado pelo Tribunal de Contas. Mencionou que as políticas públicas são sempre passíveis de ser judicializadas, o que, segundo ele, é o maior desafio do INSS. Disse que, além das ações individuais, as ações civis públicas provocam alteraç</w:t>
      </w:r>
      <w:r w:rsidR="00B61F75">
        <w:rPr>
          <w:i w:val="0"/>
          <w:color w:val="auto"/>
          <w:sz w:val="24"/>
        </w:rPr>
        <w:t>ões e exigem</w:t>
      </w:r>
      <w:r w:rsidR="005577C6">
        <w:rPr>
          <w:i w:val="0"/>
          <w:color w:val="auto"/>
          <w:sz w:val="24"/>
        </w:rPr>
        <w:t xml:space="preserve"> adaptações. Por meio de uma análise gráfica, apresentou </w:t>
      </w:r>
      <w:r w:rsidR="00267E2F">
        <w:rPr>
          <w:i w:val="0"/>
          <w:color w:val="auto"/>
          <w:sz w:val="24"/>
        </w:rPr>
        <w:t>dados baseados no contraste entre a população urbana e rural</w:t>
      </w:r>
      <w:r w:rsidR="005577C6">
        <w:rPr>
          <w:i w:val="0"/>
          <w:color w:val="auto"/>
          <w:sz w:val="24"/>
        </w:rPr>
        <w:t>, informando os casos</w:t>
      </w:r>
      <w:r w:rsidR="00267E2F">
        <w:rPr>
          <w:i w:val="0"/>
          <w:color w:val="auto"/>
          <w:sz w:val="24"/>
        </w:rPr>
        <w:t xml:space="preserve"> objeto de judicialização</w:t>
      </w:r>
      <w:r w:rsidR="005577C6">
        <w:rPr>
          <w:i w:val="0"/>
          <w:color w:val="auto"/>
          <w:sz w:val="24"/>
        </w:rPr>
        <w:t xml:space="preserve">. </w:t>
      </w:r>
      <w:r w:rsidR="00B61F75">
        <w:rPr>
          <w:i w:val="0"/>
          <w:color w:val="auto"/>
          <w:sz w:val="24"/>
        </w:rPr>
        <w:t>Explicou</w:t>
      </w:r>
      <w:r w:rsidR="005577C6">
        <w:rPr>
          <w:i w:val="0"/>
          <w:color w:val="auto"/>
          <w:sz w:val="24"/>
        </w:rPr>
        <w:t xml:space="preserve"> </w:t>
      </w:r>
      <w:r w:rsidR="005577C6" w:rsidRPr="005577C6">
        <w:rPr>
          <w:i w:val="0"/>
          <w:color w:val="auto"/>
          <w:sz w:val="24"/>
        </w:rPr>
        <w:t>o confronto entre o administrativo e o judi</w:t>
      </w:r>
      <w:r w:rsidR="00B61F75">
        <w:rPr>
          <w:i w:val="0"/>
          <w:color w:val="auto"/>
          <w:sz w:val="24"/>
        </w:rPr>
        <w:t>cial, explanando o perfil das v</w:t>
      </w:r>
      <w:r w:rsidR="005577C6" w:rsidRPr="005577C6">
        <w:rPr>
          <w:i w:val="0"/>
          <w:color w:val="auto"/>
          <w:sz w:val="24"/>
        </w:rPr>
        <w:t>árias espécies de benefícios</w:t>
      </w:r>
      <w:r w:rsidR="005577C6">
        <w:rPr>
          <w:i w:val="0"/>
          <w:color w:val="auto"/>
          <w:sz w:val="24"/>
        </w:rPr>
        <w:t>: pensões, aposentadorias por idade, salário maternidade, aposentadoria especial – um dos benefícios com maior grau de judicialização, o auxílio-doença, auxílio-acidente</w:t>
      </w:r>
      <w:r w:rsidR="00B61F75">
        <w:rPr>
          <w:i w:val="0"/>
          <w:color w:val="auto"/>
          <w:sz w:val="24"/>
        </w:rPr>
        <w:t xml:space="preserve"> e</w:t>
      </w:r>
      <w:r w:rsidR="003B7140">
        <w:rPr>
          <w:i w:val="0"/>
          <w:color w:val="auto"/>
          <w:sz w:val="24"/>
        </w:rPr>
        <w:t xml:space="preserve"> auxílio por invalidez. Na sequência, falou sobre números administrativos, os quais foram objeto da Audiência Pública ocorrida no Tribunal de Contas da União. Destacou que, na referida reunião, o Tribunal colheu informações e impressões para posterior publicação da versão final do Acórdão, envolvendo o Executivo e as demais </w:t>
      </w:r>
      <w:r w:rsidR="00B61F75">
        <w:rPr>
          <w:i w:val="0"/>
          <w:color w:val="auto"/>
          <w:sz w:val="24"/>
        </w:rPr>
        <w:t>esferas de Go</w:t>
      </w:r>
      <w:r w:rsidR="003B7140">
        <w:rPr>
          <w:i w:val="0"/>
          <w:color w:val="auto"/>
          <w:sz w:val="24"/>
        </w:rPr>
        <w:t>verno.</w:t>
      </w:r>
      <w:r w:rsidR="002229F1">
        <w:rPr>
          <w:i w:val="0"/>
          <w:color w:val="auto"/>
          <w:sz w:val="24"/>
        </w:rPr>
        <w:t xml:space="preserve"> Por fim, informou que será encaminhado aos Conselheiros a íntegra do relatório para conhecimento e avaliação</w:t>
      </w:r>
      <w:r w:rsidR="002F1917">
        <w:rPr>
          <w:i w:val="0"/>
          <w:color w:val="auto"/>
          <w:sz w:val="24"/>
        </w:rPr>
        <w:t>,</w:t>
      </w:r>
      <w:r w:rsidR="002229F1">
        <w:rPr>
          <w:i w:val="0"/>
          <w:color w:val="auto"/>
          <w:sz w:val="24"/>
        </w:rPr>
        <w:t xml:space="preserve"> </w:t>
      </w:r>
      <w:r w:rsidR="002F1917">
        <w:rPr>
          <w:i w:val="0"/>
          <w:color w:val="auto"/>
          <w:sz w:val="24"/>
        </w:rPr>
        <w:t xml:space="preserve">visando posterior debate </w:t>
      </w:r>
      <w:r w:rsidR="002229F1">
        <w:rPr>
          <w:i w:val="0"/>
          <w:color w:val="auto"/>
          <w:sz w:val="24"/>
        </w:rPr>
        <w:t>no decorrer do próximo ano.</w:t>
      </w:r>
      <w:r w:rsidR="002F1917">
        <w:rPr>
          <w:i w:val="0"/>
          <w:color w:val="auto"/>
          <w:sz w:val="24"/>
        </w:rPr>
        <w:t xml:space="preserve"> O Sr. </w:t>
      </w:r>
      <w:r w:rsidR="002F1917" w:rsidRPr="002F1917">
        <w:rPr>
          <w:i w:val="0"/>
          <w:color w:val="auto"/>
          <w:sz w:val="24"/>
        </w:rPr>
        <w:t>Marcos Barroso de Oliveira</w:t>
      </w:r>
      <w:r w:rsidR="002F1917">
        <w:rPr>
          <w:i w:val="0"/>
          <w:color w:val="auto"/>
          <w:sz w:val="24"/>
        </w:rPr>
        <w:t xml:space="preserve"> questionou a respeito do entendimento da Secretaria da Previdência a respeito dos </w:t>
      </w:r>
      <w:r w:rsidR="00B61F75">
        <w:rPr>
          <w:i w:val="0"/>
          <w:color w:val="auto"/>
          <w:sz w:val="24"/>
        </w:rPr>
        <w:t xml:space="preserve">altos </w:t>
      </w:r>
      <w:r w:rsidR="002F1917">
        <w:rPr>
          <w:i w:val="0"/>
          <w:color w:val="auto"/>
          <w:sz w:val="24"/>
        </w:rPr>
        <w:t>números</w:t>
      </w:r>
      <w:r w:rsidR="00B61F75">
        <w:rPr>
          <w:i w:val="0"/>
          <w:color w:val="auto"/>
          <w:sz w:val="24"/>
        </w:rPr>
        <w:t xml:space="preserve"> no que diz respeito</w:t>
      </w:r>
      <w:r w:rsidR="002F1917">
        <w:rPr>
          <w:i w:val="0"/>
          <w:color w:val="auto"/>
          <w:sz w:val="24"/>
        </w:rPr>
        <w:t xml:space="preserve"> à </w:t>
      </w:r>
      <w:r w:rsidR="002F1917" w:rsidRPr="002F1917">
        <w:rPr>
          <w:i w:val="0"/>
          <w:color w:val="auto"/>
          <w:sz w:val="24"/>
        </w:rPr>
        <w:t>Aposentadoria-especial, B46</w:t>
      </w:r>
      <w:r w:rsidR="00B61F75">
        <w:rPr>
          <w:i w:val="0"/>
          <w:color w:val="auto"/>
          <w:sz w:val="24"/>
        </w:rPr>
        <w:t>, sugerindo</w:t>
      </w:r>
      <w:r w:rsidR="002F1917">
        <w:rPr>
          <w:i w:val="0"/>
          <w:color w:val="auto"/>
          <w:sz w:val="24"/>
        </w:rPr>
        <w:t xml:space="preserve"> que se fizesse uma fiscalização das empresas para que a responsabilidade não recaia sobre a Previdência Social. O Sr. B</w:t>
      </w:r>
      <w:r w:rsidR="002F1917" w:rsidRPr="002F1917">
        <w:rPr>
          <w:i w:val="0"/>
          <w:color w:val="auto"/>
          <w:sz w:val="24"/>
        </w:rPr>
        <w:t>enedito Adalberto Brunca</w:t>
      </w:r>
      <w:r w:rsidR="00B61F75">
        <w:rPr>
          <w:i w:val="0"/>
          <w:color w:val="auto"/>
          <w:sz w:val="24"/>
        </w:rPr>
        <w:t xml:space="preserve"> avisou </w:t>
      </w:r>
      <w:r w:rsidR="002F1917">
        <w:rPr>
          <w:i w:val="0"/>
          <w:color w:val="auto"/>
          <w:sz w:val="24"/>
        </w:rPr>
        <w:t>que tal ação exigiria uma mudança de comportamento da sociedade como um todo, inclusive desempregados</w:t>
      </w:r>
      <w:r w:rsidR="00EB7EF0">
        <w:rPr>
          <w:i w:val="0"/>
          <w:color w:val="auto"/>
          <w:sz w:val="24"/>
        </w:rPr>
        <w:t xml:space="preserve">. </w:t>
      </w:r>
      <w:r w:rsidR="007609C0">
        <w:rPr>
          <w:i w:val="0"/>
          <w:color w:val="auto"/>
          <w:sz w:val="24"/>
        </w:rPr>
        <w:t>Argumentou</w:t>
      </w:r>
      <w:r w:rsidR="00EB7EF0">
        <w:rPr>
          <w:i w:val="0"/>
          <w:color w:val="auto"/>
          <w:sz w:val="24"/>
        </w:rPr>
        <w:t xml:space="preserve"> que, além da fiscalização do Estado, as pessoas também devem ser fiscais de sua condição para que</w:t>
      </w:r>
      <w:r w:rsidR="00EB7EF0" w:rsidRPr="00EB7EF0">
        <w:rPr>
          <w:i w:val="0"/>
          <w:color w:val="auto"/>
          <w:sz w:val="24"/>
        </w:rPr>
        <w:t xml:space="preserve"> o</w:t>
      </w:r>
      <w:r w:rsidR="00EB7EF0">
        <w:rPr>
          <w:i w:val="0"/>
          <w:color w:val="auto"/>
          <w:sz w:val="24"/>
        </w:rPr>
        <w:t xml:space="preserve"> seu</w:t>
      </w:r>
      <w:r w:rsidR="00EB7EF0" w:rsidRPr="00EB7EF0">
        <w:rPr>
          <w:i w:val="0"/>
          <w:color w:val="auto"/>
          <w:sz w:val="24"/>
        </w:rPr>
        <w:t xml:space="preserve"> cadastro se reflita o mais adequado possível, </w:t>
      </w:r>
      <w:r w:rsidR="00EB7EF0">
        <w:rPr>
          <w:i w:val="0"/>
          <w:color w:val="auto"/>
          <w:sz w:val="24"/>
        </w:rPr>
        <w:t>e também em caso de eventual desídia da empresa.</w:t>
      </w:r>
      <w:r w:rsidR="007609C0">
        <w:rPr>
          <w:i w:val="0"/>
          <w:color w:val="auto"/>
          <w:sz w:val="24"/>
        </w:rPr>
        <w:t xml:space="preserve"> O Sr. </w:t>
      </w:r>
      <w:r w:rsidR="007609C0" w:rsidRPr="007609C0">
        <w:rPr>
          <w:i w:val="0"/>
          <w:color w:val="auto"/>
          <w:sz w:val="24"/>
        </w:rPr>
        <w:lastRenderedPageBreak/>
        <w:t>Gerson Maia de Carvalho</w:t>
      </w:r>
      <w:r w:rsidR="0025208A">
        <w:rPr>
          <w:i w:val="0"/>
          <w:color w:val="auto"/>
          <w:sz w:val="24"/>
        </w:rPr>
        <w:t xml:space="preserve"> destacou alguns pontos. Declarou que entende falha a Procuradoria do INSS no que diz respeito à aposentadoria especial. Argumentou que</w:t>
      </w:r>
      <w:r w:rsidR="00B61F75">
        <w:rPr>
          <w:i w:val="0"/>
          <w:color w:val="auto"/>
          <w:sz w:val="24"/>
        </w:rPr>
        <w:t>,</w:t>
      </w:r>
      <w:r w:rsidR="0025208A">
        <w:rPr>
          <w:i w:val="0"/>
          <w:color w:val="auto"/>
          <w:sz w:val="24"/>
        </w:rPr>
        <w:t xml:space="preserve"> administrativamente</w:t>
      </w:r>
      <w:r w:rsidR="00B61F75">
        <w:rPr>
          <w:i w:val="0"/>
          <w:color w:val="auto"/>
          <w:sz w:val="24"/>
        </w:rPr>
        <w:t>,</w:t>
      </w:r>
      <w:r w:rsidR="0025208A">
        <w:rPr>
          <w:i w:val="0"/>
          <w:color w:val="auto"/>
          <w:sz w:val="24"/>
        </w:rPr>
        <w:t xml:space="preserve"> os peritos do INSS têm negado </w:t>
      </w:r>
      <w:r w:rsidR="00D66C40">
        <w:rPr>
          <w:i w:val="0"/>
          <w:color w:val="auto"/>
          <w:sz w:val="24"/>
        </w:rPr>
        <w:t>aos trabalhadores</w:t>
      </w:r>
      <w:r w:rsidR="0025208A">
        <w:rPr>
          <w:i w:val="0"/>
          <w:color w:val="auto"/>
          <w:sz w:val="24"/>
        </w:rPr>
        <w:t xml:space="preserve"> benefícios já </w:t>
      </w:r>
      <w:r w:rsidR="00D66C40">
        <w:rPr>
          <w:i w:val="0"/>
          <w:color w:val="auto"/>
          <w:sz w:val="24"/>
        </w:rPr>
        <w:t xml:space="preserve">concedidos </w:t>
      </w:r>
      <w:r w:rsidR="0025208A">
        <w:rPr>
          <w:i w:val="0"/>
          <w:color w:val="auto"/>
          <w:sz w:val="24"/>
        </w:rPr>
        <w:t>pac</w:t>
      </w:r>
      <w:r w:rsidR="00D66C40">
        <w:rPr>
          <w:i w:val="0"/>
          <w:color w:val="auto"/>
          <w:sz w:val="24"/>
        </w:rPr>
        <w:t>ificamente pela Justiça, nos termos d</w:t>
      </w:r>
      <w:r w:rsidR="0025208A">
        <w:rPr>
          <w:i w:val="0"/>
          <w:color w:val="auto"/>
          <w:sz w:val="24"/>
        </w:rPr>
        <w:t xml:space="preserve">a Jurisprudência do STF. Reforçou que a responsabilidade pelo acompanhamento desses casos também pertence aos grandes segmentos. Mencionou a questão das disparidades na justificação administrativa. </w:t>
      </w:r>
      <w:r w:rsidR="00C51019">
        <w:rPr>
          <w:i w:val="0"/>
          <w:color w:val="auto"/>
          <w:sz w:val="24"/>
        </w:rPr>
        <w:t>E</w:t>
      </w:r>
      <w:r w:rsidR="0025208A">
        <w:rPr>
          <w:i w:val="0"/>
          <w:color w:val="auto"/>
          <w:sz w:val="24"/>
        </w:rPr>
        <w:t>nfatizou que, em função do escasso número de servidores, estes têm indeferido os benef</w:t>
      </w:r>
      <w:r w:rsidR="00D66C40">
        <w:rPr>
          <w:i w:val="0"/>
          <w:color w:val="auto"/>
          <w:sz w:val="24"/>
        </w:rPr>
        <w:t>ícios para que os cidadãos busquem na J</w:t>
      </w:r>
      <w:r w:rsidR="00C51019">
        <w:rPr>
          <w:i w:val="0"/>
          <w:color w:val="auto"/>
          <w:sz w:val="24"/>
        </w:rPr>
        <w:t>ustiça a solução de sua demanda. Ato contínuo, comentou a questão das pensões não concedidas às pessoas sujeitas à união estável. Por fim, solicitou que fosse apresentado o</w:t>
      </w:r>
      <w:r w:rsidR="00C51019" w:rsidRPr="00C51019">
        <w:rPr>
          <w:i w:val="0"/>
          <w:color w:val="auto"/>
          <w:sz w:val="24"/>
        </w:rPr>
        <w:t xml:space="preserve"> custo de um benefício conce</w:t>
      </w:r>
      <w:r w:rsidR="00C51019">
        <w:rPr>
          <w:i w:val="0"/>
          <w:color w:val="auto"/>
          <w:sz w:val="24"/>
        </w:rPr>
        <w:t>dido administrativamente e o c</w:t>
      </w:r>
      <w:r w:rsidR="00C51019" w:rsidRPr="00C51019">
        <w:rPr>
          <w:i w:val="0"/>
          <w:color w:val="auto"/>
          <w:sz w:val="24"/>
        </w:rPr>
        <w:t xml:space="preserve">usto de um benefício </w:t>
      </w:r>
      <w:r w:rsidR="00C51019">
        <w:rPr>
          <w:i w:val="0"/>
          <w:color w:val="auto"/>
          <w:sz w:val="24"/>
        </w:rPr>
        <w:t>concedido judicialmente para a Previdência S</w:t>
      </w:r>
      <w:r w:rsidR="00C51019" w:rsidRPr="00C51019">
        <w:rPr>
          <w:i w:val="0"/>
          <w:color w:val="auto"/>
          <w:sz w:val="24"/>
        </w:rPr>
        <w:t>ocial</w:t>
      </w:r>
      <w:r w:rsidR="00C51019">
        <w:rPr>
          <w:i w:val="0"/>
          <w:color w:val="auto"/>
          <w:sz w:val="24"/>
        </w:rPr>
        <w:t>.</w:t>
      </w:r>
    </w:p>
    <w:p w:rsidR="00EC7613" w:rsidRPr="00987DB1" w:rsidRDefault="00EC7613" w:rsidP="008936AB">
      <w:pPr>
        <w:suppressLineNumbers/>
        <w:spacing w:after="116"/>
        <w:ind w:left="0" w:right="0" w:firstLine="0"/>
        <w:rPr>
          <w:i w:val="0"/>
          <w:color w:val="auto"/>
          <w:sz w:val="24"/>
        </w:rPr>
      </w:pPr>
    </w:p>
    <w:p w:rsidR="00EC7613" w:rsidRPr="00987DB1" w:rsidRDefault="00EC7613" w:rsidP="008936AB">
      <w:pPr>
        <w:pStyle w:val="Ttulo2"/>
        <w:suppressLineNumbers/>
        <w:spacing w:after="317"/>
        <w:ind w:left="-5" w:right="0"/>
        <w:rPr>
          <w:color w:val="auto"/>
        </w:rPr>
      </w:pPr>
      <w:r w:rsidRPr="00987DB1">
        <w:rPr>
          <w:color w:val="auto"/>
        </w:rPr>
        <w:t xml:space="preserve">IV – INFORMES </w:t>
      </w:r>
    </w:p>
    <w:p w:rsidR="00880158" w:rsidRPr="00267E2F" w:rsidRDefault="00880158" w:rsidP="008936AB">
      <w:pPr>
        <w:suppressLineNumbers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Com a palavra, o</w:t>
      </w:r>
      <w:r w:rsidRPr="00C51019">
        <w:rPr>
          <w:i w:val="0"/>
          <w:color w:val="auto"/>
          <w:sz w:val="24"/>
        </w:rPr>
        <w:t xml:space="preserve"> Sr. Benedito Adalberto Brunca</w:t>
      </w:r>
      <w:r>
        <w:rPr>
          <w:i w:val="0"/>
          <w:color w:val="auto"/>
          <w:sz w:val="24"/>
        </w:rPr>
        <w:t xml:space="preserve"> agradeceu a presença de todos e informou que esta seria a última reunião do ano. A </w:t>
      </w:r>
      <w:r w:rsidRPr="00C51019">
        <w:rPr>
          <w:i w:val="0"/>
          <w:color w:val="auto"/>
          <w:sz w:val="24"/>
        </w:rPr>
        <w:t>Sra. Andrea Angerami Gato</w:t>
      </w:r>
      <w:r>
        <w:rPr>
          <w:i w:val="0"/>
          <w:color w:val="auto"/>
          <w:sz w:val="24"/>
        </w:rPr>
        <w:t xml:space="preserve"> informou que o Sr. </w:t>
      </w:r>
      <w:r w:rsidRPr="00C51019">
        <w:rPr>
          <w:i w:val="0"/>
          <w:color w:val="auto"/>
          <w:sz w:val="24"/>
        </w:rPr>
        <w:t xml:space="preserve">Milton </w:t>
      </w:r>
      <w:r>
        <w:rPr>
          <w:i w:val="0"/>
          <w:color w:val="auto"/>
          <w:sz w:val="24"/>
        </w:rPr>
        <w:t xml:space="preserve">será seu sucessor a partir de fevereiro, representando </w:t>
      </w:r>
      <w:r w:rsidR="00D66C40">
        <w:rPr>
          <w:i w:val="0"/>
          <w:color w:val="auto"/>
          <w:sz w:val="24"/>
        </w:rPr>
        <w:t xml:space="preserve">o </w:t>
      </w:r>
      <w:r>
        <w:rPr>
          <w:i w:val="0"/>
          <w:color w:val="auto"/>
          <w:sz w:val="24"/>
        </w:rPr>
        <w:t>Sindicato dos Aposentados.</w:t>
      </w:r>
    </w:p>
    <w:p w:rsidR="00EC7613" w:rsidRPr="000F063E" w:rsidRDefault="00EC7613" w:rsidP="008936AB">
      <w:pPr>
        <w:suppressLineNumbers/>
        <w:spacing w:after="319" w:line="259" w:lineRule="auto"/>
        <w:ind w:left="0" w:right="0" w:firstLine="0"/>
        <w:jc w:val="left"/>
        <w:rPr>
          <w:color w:val="auto"/>
        </w:rPr>
      </w:pPr>
    </w:p>
    <w:p w:rsidR="00EC7613" w:rsidRPr="000F063E" w:rsidRDefault="00880158" w:rsidP="008936AB">
      <w:pPr>
        <w:pStyle w:val="Ttulo2"/>
        <w:suppressLineNumbers/>
        <w:ind w:left="-5" w:right="0"/>
        <w:rPr>
          <w:color w:val="auto"/>
        </w:rPr>
      </w:pPr>
      <w:r>
        <w:rPr>
          <w:color w:val="auto"/>
        </w:rPr>
        <w:t>V</w:t>
      </w:r>
      <w:r w:rsidR="00EC7613" w:rsidRPr="000F063E">
        <w:rPr>
          <w:color w:val="auto"/>
        </w:rPr>
        <w:t xml:space="preserve"> – ENCERRAMENTO  </w:t>
      </w:r>
    </w:p>
    <w:p w:rsidR="00671285" w:rsidRPr="00880158" w:rsidRDefault="00EC7613" w:rsidP="008936AB">
      <w:pPr>
        <w:suppressLineNumbers/>
        <w:spacing w:after="201"/>
        <w:ind w:left="-5" w:right="0"/>
        <w:rPr>
          <w:i w:val="0"/>
          <w:color w:val="2E74B5" w:themeColor="accent1" w:themeShade="BF"/>
          <w:sz w:val="24"/>
        </w:rPr>
      </w:pPr>
      <w:r w:rsidRPr="000F063E">
        <w:rPr>
          <w:i w:val="0"/>
          <w:color w:val="auto"/>
          <w:sz w:val="24"/>
        </w:rPr>
        <w:t xml:space="preserve">Finalizados os itens das pautas, nada mais havendo a tratar, o Conselheiro </w:t>
      </w:r>
      <w:r w:rsidR="00880158" w:rsidRPr="00C51019">
        <w:rPr>
          <w:i w:val="0"/>
          <w:color w:val="auto"/>
          <w:sz w:val="24"/>
        </w:rPr>
        <w:t>Benedito Adalberto Brunca</w:t>
      </w:r>
      <w:r w:rsidRPr="000F063E">
        <w:rPr>
          <w:i w:val="0"/>
          <w:color w:val="auto"/>
          <w:sz w:val="24"/>
        </w:rPr>
        <w:t xml:space="preserve"> </w:t>
      </w:r>
      <w:r>
        <w:rPr>
          <w:i w:val="0"/>
          <w:color w:val="auto"/>
          <w:sz w:val="24"/>
        </w:rPr>
        <w:t xml:space="preserve">(SPREV) </w:t>
      </w:r>
      <w:r w:rsidR="00880158">
        <w:rPr>
          <w:i w:val="0"/>
          <w:color w:val="auto"/>
          <w:sz w:val="24"/>
        </w:rPr>
        <w:t>deu por encerrada 256</w:t>
      </w:r>
      <w:r w:rsidRPr="000F063E">
        <w:rPr>
          <w:i w:val="0"/>
          <w:color w:val="auto"/>
          <w:sz w:val="24"/>
        </w:rPr>
        <w:t>ª Reunião Ordinária do Conselho</w:t>
      </w:r>
      <w:r w:rsidR="00880158">
        <w:rPr>
          <w:i w:val="0"/>
          <w:color w:val="auto"/>
          <w:sz w:val="24"/>
        </w:rPr>
        <w:t xml:space="preserve"> Nacional de Previdência – CNP.</w:t>
      </w:r>
    </w:p>
    <w:sectPr w:rsidR="00671285" w:rsidRPr="00880158" w:rsidSect="008936AB">
      <w:footerReference w:type="even" r:id="rId10"/>
      <w:footerReference w:type="default" r:id="rId11"/>
      <w:footerReference w:type="first" r:id="rId12"/>
      <w:pgSz w:w="12240" w:h="15840"/>
      <w:pgMar w:top="1418" w:right="1418" w:bottom="1418" w:left="1418" w:header="720" w:footer="958" w:gutter="0"/>
      <w:lnNumType w:countBy="1" w:restart="continuous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9DE" w:rsidRDefault="009179DE">
      <w:pPr>
        <w:spacing w:after="0" w:line="240" w:lineRule="auto"/>
      </w:pPr>
      <w:r>
        <w:separator/>
      </w:r>
    </w:p>
  </w:endnote>
  <w:endnote w:type="continuationSeparator" w:id="0">
    <w:p w:rsidR="009179DE" w:rsidRDefault="00917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285" w:rsidRDefault="00671285">
    <w:pPr>
      <w:spacing w:after="218" w:line="259" w:lineRule="auto"/>
      <w:ind w:left="3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1F6FBC">
      <w:rPr>
        <w:rFonts w:ascii="Calibri" w:eastAsia="Calibri" w:hAnsi="Calibri" w:cs="Calibri"/>
        <w:i w:val="0"/>
        <w:noProof/>
      </w:rPr>
      <w:t>6</w:t>
    </w:r>
    <w:r>
      <w:rPr>
        <w:rFonts w:ascii="Calibri" w:eastAsia="Calibri" w:hAnsi="Calibri" w:cs="Calibri"/>
        <w:i w:val="0"/>
      </w:rPr>
      <w:fldChar w:fldCharType="end"/>
    </w:r>
    <w:r>
      <w:rPr>
        <w:rFonts w:ascii="Calibri" w:eastAsia="Calibri" w:hAnsi="Calibri" w:cs="Calibri"/>
        <w:i w:val="0"/>
      </w:rPr>
      <w:t xml:space="preserve"> </w:t>
    </w:r>
  </w:p>
  <w:p w:rsidR="00671285" w:rsidRDefault="00671285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 w:val="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285" w:rsidRDefault="00671285">
    <w:pPr>
      <w:spacing w:after="218" w:line="259" w:lineRule="auto"/>
      <w:ind w:left="3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8246A" w:rsidRPr="0058246A">
      <w:rPr>
        <w:rFonts w:ascii="Calibri" w:eastAsia="Calibri" w:hAnsi="Calibri" w:cs="Calibri"/>
        <w:i w:val="0"/>
        <w:noProof/>
      </w:rPr>
      <w:t>3</w:t>
    </w:r>
    <w:r>
      <w:rPr>
        <w:rFonts w:ascii="Calibri" w:eastAsia="Calibri" w:hAnsi="Calibri" w:cs="Calibri"/>
        <w:i w:val="0"/>
      </w:rPr>
      <w:fldChar w:fldCharType="end"/>
    </w:r>
    <w:r>
      <w:rPr>
        <w:rFonts w:ascii="Calibri" w:eastAsia="Calibri" w:hAnsi="Calibri" w:cs="Calibri"/>
        <w:i w:val="0"/>
      </w:rPr>
      <w:t xml:space="preserve"> </w:t>
    </w:r>
  </w:p>
  <w:p w:rsidR="00671285" w:rsidRDefault="00671285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 w:val="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285" w:rsidRDefault="00671285">
    <w:pPr>
      <w:spacing w:after="218" w:line="259" w:lineRule="auto"/>
      <w:ind w:left="3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i w:val="0"/>
      </w:rPr>
      <w:t>1</w:t>
    </w:r>
    <w:r>
      <w:rPr>
        <w:rFonts w:ascii="Calibri" w:eastAsia="Calibri" w:hAnsi="Calibri" w:cs="Calibri"/>
        <w:i w:val="0"/>
      </w:rPr>
      <w:fldChar w:fldCharType="end"/>
    </w:r>
    <w:r>
      <w:rPr>
        <w:rFonts w:ascii="Calibri" w:eastAsia="Calibri" w:hAnsi="Calibri" w:cs="Calibri"/>
        <w:i w:val="0"/>
      </w:rPr>
      <w:t xml:space="preserve"> </w:t>
    </w:r>
  </w:p>
  <w:p w:rsidR="00671285" w:rsidRDefault="00671285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 w:val="0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285" w:rsidRDefault="00671285">
    <w:pPr>
      <w:spacing w:after="218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i w:val="0"/>
      </w:rPr>
      <w:t>1</w:t>
    </w:r>
    <w:r>
      <w:rPr>
        <w:rFonts w:ascii="Calibri" w:eastAsia="Calibri" w:hAnsi="Calibri" w:cs="Calibri"/>
        <w:i w:val="0"/>
      </w:rPr>
      <w:fldChar w:fldCharType="end"/>
    </w:r>
    <w:r>
      <w:rPr>
        <w:rFonts w:ascii="Calibri" w:eastAsia="Calibri" w:hAnsi="Calibri" w:cs="Calibri"/>
        <w:i w:val="0"/>
      </w:rPr>
      <w:t xml:space="preserve"> </w:t>
    </w:r>
  </w:p>
  <w:p w:rsidR="00671285" w:rsidRDefault="00671285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 w:val="0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285" w:rsidRDefault="00671285">
    <w:pPr>
      <w:spacing w:after="218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8246A" w:rsidRPr="0058246A">
      <w:rPr>
        <w:rFonts w:ascii="Calibri" w:eastAsia="Calibri" w:hAnsi="Calibri" w:cs="Calibri"/>
        <w:i w:val="0"/>
        <w:noProof/>
      </w:rPr>
      <w:t>11</w:t>
    </w:r>
    <w:r>
      <w:rPr>
        <w:rFonts w:ascii="Calibri" w:eastAsia="Calibri" w:hAnsi="Calibri" w:cs="Calibri"/>
        <w:i w:val="0"/>
      </w:rPr>
      <w:fldChar w:fldCharType="end"/>
    </w:r>
    <w:r>
      <w:rPr>
        <w:rFonts w:ascii="Calibri" w:eastAsia="Calibri" w:hAnsi="Calibri" w:cs="Calibri"/>
        <w:i w:val="0"/>
      </w:rPr>
      <w:t xml:space="preserve"> </w:t>
    </w:r>
  </w:p>
  <w:p w:rsidR="00671285" w:rsidRDefault="00671285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 w:val="0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285" w:rsidRDefault="00671285">
    <w:pPr>
      <w:spacing w:after="218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i w:val="0"/>
      </w:rPr>
      <w:t>1</w:t>
    </w:r>
    <w:r>
      <w:rPr>
        <w:rFonts w:ascii="Calibri" w:eastAsia="Calibri" w:hAnsi="Calibri" w:cs="Calibri"/>
        <w:i w:val="0"/>
      </w:rPr>
      <w:fldChar w:fldCharType="end"/>
    </w:r>
    <w:r>
      <w:rPr>
        <w:rFonts w:ascii="Calibri" w:eastAsia="Calibri" w:hAnsi="Calibri" w:cs="Calibri"/>
        <w:i w:val="0"/>
      </w:rPr>
      <w:t xml:space="preserve"> </w:t>
    </w:r>
  </w:p>
  <w:p w:rsidR="00671285" w:rsidRDefault="00671285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 w:val="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9DE" w:rsidRDefault="009179DE">
      <w:pPr>
        <w:spacing w:after="0" w:line="240" w:lineRule="auto"/>
      </w:pPr>
      <w:r>
        <w:separator/>
      </w:r>
    </w:p>
  </w:footnote>
  <w:footnote w:type="continuationSeparator" w:id="0">
    <w:p w:rsidR="009179DE" w:rsidRDefault="009179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613"/>
    <w:rsid w:val="00035C95"/>
    <w:rsid w:val="0008775C"/>
    <w:rsid w:val="00204C21"/>
    <w:rsid w:val="0021396B"/>
    <w:rsid w:val="002168C2"/>
    <w:rsid w:val="002229F1"/>
    <w:rsid w:val="00234293"/>
    <w:rsid w:val="0025208A"/>
    <w:rsid w:val="00254F8C"/>
    <w:rsid w:val="00267E2F"/>
    <w:rsid w:val="002A1DB4"/>
    <w:rsid w:val="002A21BC"/>
    <w:rsid w:val="002E500A"/>
    <w:rsid w:val="002F1917"/>
    <w:rsid w:val="0032520E"/>
    <w:rsid w:val="00386175"/>
    <w:rsid w:val="00395B45"/>
    <w:rsid w:val="003B7140"/>
    <w:rsid w:val="00433280"/>
    <w:rsid w:val="00447A72"/>
    <w:rsid w:val="00485E07"/>
    <w:rsid w:val="0050422A"/>
    <w:rsid w:val="005110A1"/>
    <w:rsid w:val="0051113A"/>
    <w:rsid w:val="005577C6"/>
    <w:rsid w:val="0058246A"/>
    <w:rsid w:val="005B7849"/>
    <w:rsid w:val="005D4E69"/>
    <w:rsid w:val="00606754"/>
    <w:rsid w:val="00610B28"/>
    <w:rsid w:val="00620AC1"/>
    <w:rsid w:val="00637250"/>
    <w:rsid w:val="00671285"/>
    <w:rsid w:val="00671FFB"/>
    <w:rsid w:val="00673699"/>
    <w:rsid w:val="006A3266"/>
    <w:rsid w:val="006A65D0"/>
    <w:rsid w:val="006D76C7"/>
    <w:rsid w:val="006E5603"/>
    <w:rsid w:val="00736FB3"/>
    <w:rsid w:val="00756BC9"/>
    <w:rsid w:val="007609C0"/>
    <w:rsid w:val="00777588"/>
    <w:rsid w:val="007A3555"/>
    <w:rsid w:val="00862E04"/>
    <w:rsid w:val="00880158"/>
    <w:rsid w:val="008936AB"/>
    <w:rsid w:val="008A6A04"/>
    <w:rsid w:val="008E7ECD"/>
    <w:rsid w:val="009179DE"/>
    <w:rsid w:val="00974835"/>
    <w:rsid w:val="009847D5"/>
    <w:rsid w:val="00994347"/>
    <w:rsid w:val="009A3C24"/>
    <w:rsid w:val="009A4CC2"/>
    <w:rsid w:val="009B2AD5"/>
    <w:rsid w:val="00A21DC1"/>
    <w:rsid w:val="00A27E0F"/>
    <w:rsid w:val="00A40FBF"/>
    <w:rsid w:val="00AA0558"/>
    <w:rsid w:val="00AF61F0"/>
    <w:rsid w:val="00B12C20"/>
    <w:rsid w:val="00B20C59"/>
    <w:rsid w:val="00B61F75"/>
    <w:rsid w:val="00C06325"/>
    <w:rsid w:val="00C51019"/>
    <w:rsid w:val="00C8581B"/>
    <w:rsid w:val="00CC6402"/>
    <w:rsid w:val="00CD548E"/>
    <w:rsid w:val="00D51FFD"/>
    <w:rsid w:val="00D66C40"/>
    <w:rsid w:val="00D9786A"/>
    <w:rsid w:val="00DA20CC"/>
    <w:rsid w:val="00DB1558"/>
    <w:rsid w:val="00DD0860"/>
    <w:rsid w:val="00E5718C"/>
    <w:rsid w:val="00E85102"/>
    <w:rsid w:val="00EB7EF0"/>
    <w:rsid w:val="00EC1C98"/>
    <w:rsid w:val="00EC572B"/>
    <w:rsid w:val="00EC7613"/>
    <w:rsid w:val="00EF290A"/>
    <w:rsid w:val="00EF6ECA"/>
    <w:rsid w:val="00F67774"/>
    <w:rsid w:val="00F85178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B269FB-1886-479B-A744-6C705B81F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613"/>
    <w:pPr>
      <w:spacing w:after="3" w:line="360" w:lineRule="auto"/>
      <w:ind w:left="10" w:right="3" w:hanging="10"/>
      <w:jc w:val="both"/>
    </w:pPr>
    <w:rPr>
      <w:rFonts w:ascii="Arial" w:eastAsia="Arial" w:hAnsi="Arial" w:cs="Arial"/>
      <w:i/>
      <w:color w:val="000000"/>
      <w:lang w:eastAsia="pt-BR"/>
    </w:rPr>
  </w:style>
  <w:style w:type="paragraph" w:styleId="Ttulo1">
    <w:name w:val="heading 1"/>
    <w:next w:val="Normal"/>
    <w:link w:val="Ttulo1Char"/>
    <w:uiPriority w:val="9"/>
    <w:unhideWhenUsed/>
    <w:qFormat/>
    <w:rsid w:val="00EC7613"/>
    <w:pPr>
      <w:keepNext/>
      <w:keepLines/>
      <w:spacing w:after="10"/>
      <w:jc w:val="center"/>
      <w:outlineLvl w:val="0"/>
    </w:pPr>
    <w:rPr>
      <w:rFonts w:ascii="Arial" w:eastAsia="Arial" w:hAnsi="Arial" w:cs="Arial"/>
      <w:b/>
      <w:color w:val="FF0000"/>
      <w:sz w:val="56"/>
      <w:lang w:eastAsia="pt-BR"/>
    </w:rPr>
  </w:style>
  <w:style w:type="paragraph" w:styleId="Ttulo2">
    <w:name w:val="heading 2"/>
    <w:next w:val="Normal"/>
    <w:link w:val="Ttulo2Char"/>
    <w:uiPriority w:val="9"/>
    <w:unhideWhenUsed/>
    <w:qFormat/>
    <w:rsid w:val="00EC7613"/>
    <w:pPr>
      <w:keepNext/>
      <w:keepLines/>
      <w:spacing w:after="116"/>
      <w:ind w:left="10" w:right="2073" w:hanging="10"/>
      <w:outlineLvl w:val="1"/>
    </w:pPr>
    <w:rPr>
      <w:rFonts w:ascii="Arial" w:eastAsia="Arial" w:hAnsi="Arial" w:cs="Arial"/>
      <w:b/>
      <w:color w:val="000000"/>
      <w:sz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C7613"/>
    <w:rPr>
      <w:rFonts w:ascii="Arial" w:eastAsia="Arial" w:hAnsi="Arial" w:cs="Arial"/>
      <w:b/>
      <w:color w:val="FF0000"/>
      <w:sz w:val="56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EC7613"/>
    <w:rPr>
      <w:rFonts w:ascii="Arial" w:eastAsia="Arial" w:hAnsi="Arial" w:cs="Arial"/>
      <w:b/>
      <w:color w:val="000000"/>
      <w:sz w:val="24"/>
      <w:lang w:eastAsia="pt-BR"/>
    </w:rPr>
  </w:style>
  <w:style w:type="character" w:styleId="Nmerodelinha">
    <w:name w:val="line number"/>
    <w:basedOn w:val="Fontepargpadro"/>
    <w:uiPriority w:val="99"/>
    <w:semiHidden/>
    <w:unhideWhenUsed/>
    <w:rsid w:val="00EC7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5.xml"/><Relationship Id="rId5" Type="http://schemas.openxmlformats.org/officeDocument/2006/relationships/endnotes" Target="endnotes.xml"/><Relationship Id="rId10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3142</Words>
  <Characters>16973</Characters>
  <Application>Microsoft Office Word</Application>
  <DocSecurity>0</DocSecurity>
  <Lines>141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Priscila Ribeiro</dc:creator>
  <cp:keywords/>
  <dc:description/>
  <cp:lastModifiedBy>Zila de Jesus de Oliveira - MPS</cp:lastModifiedBy>
  <cp:revision>4</cp:revision>
  <dcterms:created xsi:type="dcterms:W3CDTF">2019-01-02T11:26:00Z</dcterms:created>
  <dcterms:modified xsi:type="dcterms:W3CDTF">2019-01-02T14:11:00Z</dcterms:modified>
</cp:coreProperties>
</file>